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BB0F09" w14:textId="77777777" w:rsidR="00E225EE" w:rsidRPr="002172C1" w:rsidRDefault="00E225EE" w:rsidP="00557AF8">
      <w:pPr>
        <w:spacing w:after="0"/>
        <w:jc w:val="center"/>
        <w:rPr>
          <w:rFonts w:cs="Times New Roman"/>
          <w:b/>
          <w:sz w:val="32"/>
          <w:szCs w:val="32"/>
        </w:rPr>
      </w:pPr>
      <w:r w:rsidRPr="002172C1">
        <w:rPr>
          <w:rFonts w:cs="Times New Roman"/>
          <w:b/>
          <w:sz w:val="32"/>
          <w:szCs w:val="32"/>
        </w:rPr>
        <w:t>Visualizing Impossible Machines</w:t>
      </w:r>
    </w:p>
    <w:p w14:paraId="493CB671" w14:textId="77777777" w:rsidR="009A4E1F" w:rsidRPr="002172C1" w:rsidRDefault="00E225EE" w:rsidP="00557AF8">
      <w:pPr>
        <w:spacing w:after="0"/>
        <w:jc w:val="center"/>
        <w:rPr>
          <w:rFonts w:cs="Times New Roman"/>
          <w:b/>
          <w:sz w:val="32"/>
          <w:szCs w:val="32"/>
        </w:rPr>
      </w:pPr>
      <w:r w:rsidRPr="002172C1">
        <w:rPr>
          <w:rFonts w:cs="Times New Roman"/>
          <w:b/>
          <w:sz w:val="32"/>
          <w:szCs w:val="32"/>
        </w:rPr>
        <w:t>Leonardo Da Vinci &amp; Perpetual Motion</w:t>
      </w:r>
    </w:p>
    <w:p w14:paraId="392FF5A7" w14:textId="77777777" w:rsidR="00557AF8" w:rsidRPr="006432D7" w:rsidRDefault="00557AF8" w:rsidP="002172C1">
      <w:pPr>
        <w:spacing w:after="0"/>
        <w:rPr>
          <w:rFonts w:cs="Times New Roman"/>
          <w:b/>
        </w:rPr>
      </w:pPr>
    </w:p>
    <w:p w14:paraId="7FEFD105" w14:textId="77777777" w:rsidR="000078FB" w:rsidRPr="006432D7" w:rsidRDefault="00E511E6" w:rsidP="009C7EE5">
      <w:pPr>
        <w:jc w:val="center"/>
        <w:rPr>
          <w:rFonts w:cs="Times New Roman"/>
        </w:rPr>
      </w:pPr>
      <w:r w:rsidRPr="00104BF0">
        <w:rPr>
          <w:rFonts w:cs="Times New Roman"/>
          <w:i/>
          <w:sz w:val="28"/>
          <w:szCs w:val="20"/>
        </w:rPr>
        <w:t>“</w:t>
      </w:r>
      <w:r w:rsidR="00062981" w:rsidRPr="00104BF0">
        <w:rPr>
          <w:rFonts w:cs="Times New Roman"/>
          <w:i/>
          <w:sz w:val="28"/>
          <w:szCs w:val="20"/>
        </w:rPr>
        <w:t>A creative solution to celebrate in 2019, the 500 year anniversary of the death of Leonardo Da Vinci.</w:t>
      </w:r>
      <w:r w:rsidRPr="00104BF0">
        <w:rPr>
          <w:rFonts w:cs="Times New Roman"/>
          <w:i/>
          <w:sz w:val="28"/>
          <w:szCs w:val="20"/>
        </w:rPr>
        <w:t>"</w:t>
      </w:r>
    </w:p>
    <w:p w14:paraId="2E32A65A" w14:textId="77777777" w:rsidR="0078490F" w:rsidRPr="0078490F" w:rsidRDefault="0078490F" w:rsidP="007A63A5">
      <w:pPr>
        <w:spacing w:after="0"/>
        <w:rPr>
          <w:rFonts w:cs="Times New Roman"/>
          <w:b/>
        </w:rPr>
      </w:pPr>
      <w:r>
        <w:rPr>
          <w:rFonts w:cs="Times New Roman"/>
          <w:b/>
        </w:rPr>
        <w:t>Output</w:t>
      </w:r>
      <w:r w:rsidR="00062981" w:rsidRPr="006432D7">
        <w:rPr>
          <w:rFonts w:cs="Times New Roman"/>
          <w:b/>
        </w:rPr>
        <w:t xml:space="preserve"> Description</w:t>
      </w:r>
    </w:p>
    <w:p w14:paraId="68249625" w14:textId="19633964" w:rsidR="0078490F" w:rsidRPr="0078490F" w:rsidRDefault="0078490F" w:rsidP="007A63A5">
      <w:pPr>
        <w:spacing w:after="0"/>
        <w:rPr>
          <w:rFonts w:cs="Times New Roman"/>
          <w:color w:val="333333"/>
          <w:shd w:val="clear" w:color="auto" w:fill="FEFEFE"/>
        </w:rPr>
      </w:pPr>
      <w:r>
        <w:rPr>
          <w:rFonts w:cs="Times New Roman"/>
        </w:rPr>
        <w:t>The work submitted for assessment consist</w:t>
      </w:r>
      <w:r w:rsidR="000D688E">
        <w:rPr>
          <w:rFonts w:cs="Times New Roman"/>
        </w:rPr>
        <w:t>s</w:t>
      </w:r>
      <w:r>
        <w:rPr>
          <w:rFonts w:cs="Times New Roman"/>
        </w:rPr>
        <w:t xml:space="preserve"> of three installations exhibited at two venues. </w:t>
      </w:r>
      <w:r>
        <w:rPr>
          <w:rFonts w:cs="Times New Roman"/>
          <w:color w:val="333333"/>
          <w:shd w:val="clear" w:color="auto" w:fill="FEFEFE"/>
        </w:rPr>
        <w:t>T</w:t>
      </w:r>
      <w:r w:rsidRPr="006432D7">
        <w:rPr>
          <w:rFonts w:cs="Times New Roman"/>
          <w:color w:val="333333"/>
          <w:shd w:val="clear" w:color="auto" w:fill="FEFEFE"/>
        </w:rPr>
        <w:t xml:space="preserve">he proto-type of </w:t>
      </w:r>
      <w:r>
        <w:rPr>
          <w:rFonts w:cs="Times New Roman"/>
          <w:color w:val="333333"/>
          <w:shd w:val="clear" w:color="auto" w:fill="FEFEFE"/>
        </w:rPr>
        <w:t xml:space="preserve">two of these installations </w:t>
      </w:r>
      <w:r>
        <w:rPr>
          <w:rFonts w:cs="Times New Roman"/>
        </w:rPr>
        <w:t>was exhibited at t</w:t>
      </w:r>
      <w:r w:rsidRPr="006432D7">
        <w:rPr>
          <w:rFonts w:cs="Times New Roman"/>
        </w:rPr>
        <w:t xml:space="preserve">he Peltz </w:t>
      </w:r>
      <w:r w:rsidR="000D688E">
        <w:rPr>
          <w:rFonts w:cs="Times New Roman"/>
        </w:rPr>
        <w:t>G</w:t>
      </w:r>
      <w:r w:rsidRPr="006432D7">
        <w:rPr>
          <w:rFonts w:cs="Times New Roman"/>
        </w:rPr>
        <w:t>allery, Birkbeck University,</w:t>
      </w:r>
      <w:r>
        <w:rPr>
          <w:rFonts w:cs="Times New Roman"/>
        </w:rPr>
        <w:t xml:space="preserve"> from the</w:t>
      </w:r>
      <w:r w:rsidRPr="006432D7">
        <w:rPr>
          <w:rFonts w:cs="Times New Roman"/>
        </w:rPr>
        <w:t xml:space="preserve"> 6</w:t>
      </w:r>
      <w:r w:rsidRPr="006432D7">
        <w:rPr>
          <w:rFonts w:cs="Times New Roman"/>
          <w:vertAlign w:val="superscript"/>
        </w:rPr>
        <w:t>th</w:t>
      </w:r>
      <w:r w:rsidRPr="006432D7">
        <w:rPr>
          <w:rFonts w:cs="Times New Roman"/>
        </w:rPr>
        <w:t xml:space="preserve"> February to 12</w:t>
      </w:r>
      <w:r w:rsidRPr="006432D7">
        <w:rPr>
          <w:rFonts w:cs="Times New Roman"/>
          <w:vertAlign w:val="superscript"/>
        </w:rPr>
        <w:t>th</w:t>
      </w:r>
      <w:r>
        <w:rPr>
          <w:rFonts w:cs="Times New Roman"/>
        </w:rPr>
        <w:t xml:space="preserve"> March 2019, in an exhibition entitled </w:t>
      </w:r>
      <w:r w:rsidRPr="006432D7">
        <w:rPr>
          <w:rFonts w:cs="Times New Roman"/>
        </w:rPr>
        <w:t>“Visualising Perpetual Motion Machines”</w:t>
      </w:r>
      <w:r>
        <w:rPr>
          <w:rFonts w:cs="Times New Roman"/>
        </w:rPr>
        <w:t>. The</w:t>
      </w:r>
      <w:r>
        <w:rPr>
          <w:rFonts w:cs="Times New Roman"/>
          <w:color w:val="333333"/>
          <w:shd w:val="clear" w:color="auto" w:fill="FEFEFE"/>
        </w:rPr>
        <w:t xml:space="preserve"> third installation was a combination of the first and second installations and was incorporated into a much larger</w:t>
      </w:r>
      <w:r w:rsidRPr="006432D7">
        <w:rPr>
          <w:rFonts w:cs="Times New Roman"/>
          <w:color w:val="333333"/>
          <w:shd w:val="clear" w:color="auto" w:fill="FEFEFE"/>
        </w:rPr>
        <w:t xml:space="preserve"> exhibition</w:t>
      </w:r>
      <w:r>
        <w:rPr>
          <w:rFonts w:cs="Times New Roman"/>
          <w:color w:val="333333"/>
          <w:shd w:val="clear" w:color="auto" w:fill="FEFEFE"/>
        </w:rPr>
        <w:t xml:space="preserve">, entitled, “Leonardo da Vinci and Perpetual Motion”, </w:t>
      </w:r>
      <w:r w:rsidRPr="006432D7">
        <w:rPr>
          <w:rFonts w:cs="Times New Roman"/>
          <w:color w:val="333333"/>
          <w:shd w:val="clear" w:color="auto" w:fill="FEFEFE"/>
        </w:rPr>
        <w:t>at the Museo Galileo in Flore</w:t>
      </w:r>
      <w:r>
        <w:rPr>
          <w:rFonts w:cs="Times New Roman"/>
          <w:color w:val="333333"/>
          <w:shd w:val="clear" w:color="auto" w:fill="FEFEFE"/>
        </w:rPr>
        <w:t xml:space="preserve">nce, Italy. This exhibition was open from </w:t>
      </w:r>
      <w:r w:rsidR="000D688E">
        <w:rPr>
          <w:rFonts w:cs="Times New Roman"/>
          <w:color w:val="333333"/>
          <w:shd w:val="clear" w:color="auto" w:fill="FEFEFE"/>
        </w:rPr>
        <w:t>15</w:t>
      </w:r>
      <w:r w:rsidR="000D688E" w:rsidRPr="004A1375">
        <w:rPr>
          <w:rFonts w:cs="Times New Roman"/>
          <w:color w:val="333333"/>
          <w:shd w:val="clear" w:color="auto" w:fill="FEFEFE"/>
          <w:vertAlign w:val="superscript"/>
        </w:rPr>
        <w:t>th</w:t>
      </w:r>
      <w:r w:rsidR="000D688E">
        <w:rPr>
          <w:rFonts w:cs="Times New Roman"/>
          <w:color w:val="333333"/>
          <w:shd w:val="clear" w:color="auto" w:fill="FEFEFE"/>
        </w:rPr>
        <w:t xml:space="preserve"> </w:t>
      </w:r>
      <w:r>
        <w:rPr>
          <w:rFonts w:cs="Times New Roman"/>
          <w:color w:val="333333"/>
          <w:shd w:val="clear" w:color="auto" w:fill="FEFEFE"/>
        </w:rPr>
        <w:t xml:space="preserve">October  2019 to </w:t>
      </w:r>
      <w:r w:rsidR="000D688E">
        <w:rPr>
          <w:rFonts w:cs="Times New Roman"/>
          <w:color w:val="333333"/>
          <w:shd w:val="clear" w:color="auto" w:fill="FEFEFE"/>
        </w:rPr>
        <w:t>12</w:t>
      </w:r>
      <w:r w:rsidR="000D688E" w:rsidRPr="004A1375">
        <w:rPr>
          <w:rFonts w:cs="Times New Roman"/>
          <w:color w:val="333333"/>
          <w:shd w:val="clear" w:color="auto" w:fill="FEFEFE"/>
          <w:vertAlign w:val="superscript"/>
        </w:rPr>
        <w:t>th</w:t>
      </w:r>
      <w:r w:rsidR="000D688E">
        <w:rPr>
          <w:rFonts w:cs="Times New Roman"/>
          <w:color w:val="333333"/>
          <w:shd w:val="clear" w:color="auto" w:fill="FEFEFE"/>
        </w:rPr>
        <w:t xml:space="preserve"> </w:t>
      </w:r>
      <w:r>
        <w:rPr>
          <w:rFonts w:cs="Times New Roman"/>
          <w:color w:val="333333"/>
          <w:shd w:val="clear" w:color="auto" w:fill="FEFEFE"/>
        </w:rPr>
        <w:t>January, 2020.</w:t>
      </w:r>
      <w:r w:rsidRPr="006432D7">
        <w:rPr>
          <w:rFonts w:cs="Times New Roman"/>
          <w:color w:val="333333"/>
          <w:shd w:val="clear" w:color="auto" w:fill="FEFEFE"/>
        </w:rPr>
        <w:t> </w:t>
      </w:r>
      <w:r>
        <w:rPr>
          <w:rFonts w:cs="Times New Roman"/>
        </w:rPr>
        <w:t xml:space="preserve">Both installations contribute to our understanding of </w:t>
      </w:r>
      <w:r w:rsidRPr="006432D7">
        <w:rPr>
          <w:rFonts w:cs="Times New Roman"/>
          <w:color w:val="333333"/>
          <w:shd w:val="clear" w:color="auto" w:fill="FEFEFE"/>
        </w:rPr>
        <w:t xml:space="preserve">two of Leonardo’s </w:t>
      </w:r>
      <w:r>
        <w:rPr>
          <w:rFonts w:cs="Times New Roman"/>
          <w:color w:val="333333"/>
          <w:shd w:val="clear" w:color="auto" w:fill="FEFEFE"/>
        </w:rPr>
        <w:t>manuscripts exploring p</w:t>
      </w:r>
      <w:r w:rsidRPr="006432D7">
        <w:rPr>
          <w:rFonts w:cs="Times New Roman"/>
          <w:color w:val="333333"/>
          <w:shd w:val="clear" w:color="auto" w:fill="FEFEFE"/>
        </w:rPr>
        <w:t xml:space="preserve">erpetual motion </w:t>
      </w:r>
      <w:r>
        <w:rPr>
          <w:rFonts w:cs="Times New Roman"/>
          <w:color w:val="333333"/>
          <w:shd w:val="clear" w:color="auto" w:fill="FEFEFE"/>
        </w:rPr>
        <w:t>designs</w:t>
      </w:r>
      <w:r w:rsidRPr="006432D7">
        <w:rPr>
          <w:rFonts w:cs="Times New Roman"/>
          <w:color w:val="333333"/>
          <w:shd w:val="clear" w:color="auto" w:fill="FEFEFE"/>
        </w:rPr>
        <w:t xml:space="preserve">. </w:t>
      </w:r>
      <w:r>
        <w:rPr>
          <w:rFonts w:cs="Times New Roman"/>
        </w:rPr>
        <w:t>The first manuscript,</w:t>
      </w:r>
      <w:r w:rsidRPr="006432D7">
        <w:rPr>
          <w:rFonts w:cs="Times New Roman"/>
        </w:rPr>
        <w:t xml:space="preserve"> </w:t>
      </w:r>
      <w:r>
        <w:rPr>
          <w:rFonts w:cs="Times New Roman"/>
        </w:rPr>
        <w:t>folio 91 and 92, consist of two designs on the front and back of the same paper (verso and recto). They</w:t>
      </w:r>
      <w:r w:rsidRPr="006432D7">
        <w:rPr>
          <w:rFonts w:cs="Times New Roman"/>
        </w:rPr>
        <w:t xml:space="preserve"> are in the </w:t>
      </w:r>
      <w:r>
        <w:rPr>
          <w:rFonts w:cs="Times New Roman"/>
        </w:rPr>
        <w:t xml:space="preserve">Codex </w:t>
      </w:r>
      <w:r w:rsidRPr="006432D7">
        <w:rPr>
          <w:rFonts w:cs="Times New Roman"/>
        </w:rPr>
        <w:t>Forster II</w:t>
      </w:r>
      <w:r>
        <w:rPr>
          <w:rFonts w:cs="Times New Roman"/>
        </w:rPr>
        <w:t xml:space="preserve">, part of a collection of three codices of Leonardo’s drawings, bequeathed to the </w:t>
      </w:r>
      <w:r w:rsidRPr="006432D7">
        <w:rPr>
          <w:rFonts w:cs="Times New Roman"/>
        </w:rPr>
        <w:t xml:space="preserve">Victoria and Albert </w:t>
      </w:r>
      <w:r w:rsidR="000D688E">
        <w:rPr>
          <w:rFonts w:cs="Times New Roman"/>
        </w:rPr>
        <w:t>M</w:t>
      </w:r>
      <w:r w:rsidRPr="006432D7">
        <w:rPr>
          <w:rFonts w:cs="Times New Roman"/>
        </w:rPr>
        <w:t>useum</w:t>
      </w:r>
      <w:r>
        <w:rPr>
          <w:rFonts w:cs="Times New Roman"/>
        </w:rPr>
        <w:t xml:space="preserve"> by John Forster</w:t>
      </w:r>
      <w:r w:rsidRPr="006432D7">
        <w:rPr>
          <w:rFonts w:cs="Times New Roman"/>
        </w:rPr>
        <w:t xml:space="preserve">. </w:t>
      </w:r>
    </w:p>
    <w:p w14:paraId="5EA10645" w14:textId="77777777" w:rsidR="0078490F" w:rsidRPr="0078490F" w:rsidRDefault="0078490F" w:rsidP="0078490F">
      <w:pPr>
        <w:rPr>
          <w:rStyle w:val="Hyperlink"/>
          <w:rFonts w:cs="Times New Roman"/>
          <w:color w:val="000000" w:themeColor="text1"/>
        </w:rPr>
      </w:pPr>
      <w:r>
        <w:rPr>
          <w:rFonts w:cs="Times New Roman"/>
        </w:rPr>
        <w:t>For this installation we created an augmented reality experience.</w:t>
      </w:r>
      <w:r>
        <w:rPr>
          <w:rFonts w:cs="Times New Roman"/>
          <w:color w:val="000000" w:themeColor="text1"/>
        </w:rPr>
        <w:t xml:space="preserve"> To properly appreciate how augmented reality was finally used in the exhibition</w:t>
      </w:r>
      <w:r w:rsidR="000D688E">
        <w:rPr>
          <w:rFonts w:cs="Times New Roman"/>
          <w:color w:val="000000" w:themeColor="text1"/>
        </w:rPr>
        <w:t>,</w:t>
      </w:r>
      <w:r>
        <w:rPr>
          <w:rFonts w:cs="Times New Roman"/>
          <w:color w:val="000000" w:themeColor="text1"/>
        </w:rPr>
        <w:t xml:space="preserve"> please view the first part of the movie link below;</w:t>
      </w:r>
    </w:p>
    <w:p w14:paraId="627A766E" w14:textId="77777777" w:rsidR="0078490F" w:rsidRPr="0078490F" w:rsidRDefault="00CD6F00" w:rsidP="0078490F">
      <w:pPr>
        <w:jc w:val="center"/>
        <w:rPr>
          <w:color w:val="0000FF"/>
          <w:u w:val="single"/>
        </w:rPr>
      </w:pPr>
      <w:hyperlink r:id="rId8" w:history="1">
        <w:r w:rsidR="0078490F">
          <w:rPr>
            <w:rStyle w:val="Hyperlink"/>
          </w:rPr>
          <w:t>https://vimeo.com/342608232</w:t>
        </w:r>
      </w:hyperlink>
    </w:p>
    <w:p w14:paraId="0F1E5359" w14:textId="3487DFDF" w:rsidR="0078490F" w:rsidRDefault="0078490F" w:rsidP="0078490F">
      <w:pPr>
        <w:rPr>
          <w:rFonts w:cs="Times New Roman"/>
        </w:rPr>
      </w:pPr>
      <w:r>
        <w:rPr>
          <w:rFonts w:cs="Times New Roman"/>
        </w:rPr>
        <w:t>The second manuscript, f.1062r,</w:t>
      </w:r>
      <w:r w:rsidRPr="006432D7">
        <w:rPr>
          <w:rFonts w:cs="Times New Roman"/>
        </w:rPr>
        <w:t xml:space="preserve"> is f</w:t>
      </w:r>
      <w:r>
        <w:rPr>
          <w:rFonts w:cs="Times New Roman"/>
        </w:rPr>
        <w:t>ro</w:t>
      </w:r>
      <w:r w:rsidRPr="006432D7">
        <w:rPr>
          <w:rFonts w:cs="Times New Roman"/>
        </w:rPr>
        <w:t>m the codex Atlantics, which is now in the Ambrosiana library in Milan.</w:t>
      </w:r>
      <w:r>
        <w:rPr>
          <w:rFonts w:cs="Times New Roman"/>
        </w:rPr>
        <w:t xml:space="preserve"> This manuscript contains </w:t>
      </w:r>
      <w:r w:rsidR="000D688E">
        <w:rPr>
          <w:rFonts w:cs="Times New Roman"/>
        </w:rPr>
        <w:t>five</w:t>
      </w:r>
      <w:r>
        <w:rPr>
          <w:rFonts w:cs="Times New Roman"/>
        </w:rPr>
        <w:t xml:space="preserve"> perpetual motion designs. This installation was designed to be screen based and to be projected in the middle of the Peltz exhibition space. Please view this installation using the link below</w:t>
      </w:r>
      <w:r w:rsidR="000D688E">
        <w:rPr>
          <w:rFonts w:cs="Times New Roman"/>
        </w:rPr>
        <w:t>:</w:t>
      </w:r>
    </w:p>
    <w:p w14:paraId="19703AB3" w14:textId="77777777" w:rsidR="0078490F" w:rsidRPr="0078490F" w:rsidRDefault="0078490F" w:rsidP="0078490F">
      <w:pPr>
        <w:jc w:val="center"/>
        <w:rPr>
          <w:rFonts w:cs="Times New Roman"/>
          <w:color w:val="0000FF"/>
          <w:u w:val="single"/>
          <w:shd w:val="clear" w:color="auto" w:fill="FEFEFE"/>
        </w:rPr>
      </w:pPr>
      <w:r>
        <w:rPr>
          <w:rFonts w:cs="Times New Roman"/>
          <w:color w:val="333333"/>
          <w:shd w:val="clear" w:color="auto" w:fill="FEFEFE"/>
        </w:rPr>
        <w:t xml:space="preserve">url: </w:t>
      </w:r>
      <w:hyperlink r:id="rId9" w:history="1">
        <w:r w:rsidRPr="009F3A21">
          <w:rPr>
            <w:rStyle w:val="Hyperlink"/>
            <w:rFonts w:cs="Times New Roman"/>
            <w:shd w:val="clear" w:color="auto" w:fill="FEFEFE"/>
          </w:rPr>
          <w:t>Atlanticus Film - Final</w:t>
        </w:r>
      </w:hyperlink>
    </w:p>
    <w:p w14:paraId="0188B5CE" w14:textId="77777777" w:rsidR="0078490F" w:rsidRDefault="0078490F" w:rsidP="0078490F">
      <w:pPr>
        <w:rPr>
          <w:rFonts w:cs="Times New Roman"/>
        </w:rPr>
      </w:pPr>
      <w:r>
        <w:rPr>
          <w:rFonts w:cs="Times New Roman"/>
        </w:rPr>
        <w:t>The third and final installation, combining the AR experience and the screen based experience, which was exhibited at the Museo Galileo, can be viewed using the link below;</w:t>
      </w:r>
    </w:p>
    <w:p w14:paraId="74B34BF7" w14:textId="77777777" w:rsidR="0078490F" w:rsidRDefault="0078490F" w:rsidP="0078490F">
      <w:r>
        <w:t xml:space="preserve">                                                       </w:t>
      </w:r>
      <w:hyperlink r:id="rId10" w:history="1">
        <w:r>
          <w:rPr>
            <w:rStyle w:val="Hyperlink"/>
          </w:rPr>
          <w:t>https://vimeo.com/367221845</w:t>
        </w:r>
      </w:hyperlink>
    </w:p>
    <w:p w14:paraId="1D764269" w14:textId="77777777" w:rsidR="007A63A5" w:rsidRDefault="007A63A5" w:rsidP="00866FDF">
      <w:pPr>
        <w:spacing w:after="0"/>
        <w:rPr>
          <w:rFonts w:cs="Times New Roman"/>
          <w:color w:val="333333"/>
          <w:shd w:val="clear" w:color="auto" w:fill="FEFEFE"/>
        </w:rPr>
      </w:pPr>
    </w:p>
    <w:p w14:paraId="5CDE88F0" w14:textId="77777777" w:rsidR="007A63A5" w:rsidRPr="007A63A5" w:rsidRDefault="007A63A5" w:rsidP="00866FDF">
      <w:pPr>
        <w:spacing w:after="0"/>
        <w:rPr>
          <w:rFonts w:cs="Times New Roman"/>
          <w:b/>
          <w:color w:val="333333"/>
          <w:shd w:val="clear" w:color="auto" w:fill="FEFEFE"/>
        </w:rPr>
      </w:pPr>
      <w:r w:rsidRPr="007A63A5">
        <w:rPr>
          <w:rFonts w:cs="Times New Roman"/>
          <w:b/>
          <w:color w:val="333333"/>
          <w:shd w:val="clear" w:color="auto" w:fill="FEFEFE"/>
        </w:rPr>
        <w:t>Funding</w:t>
      </w:r>
    </w:p>
    <w:p w14:paraId="60385460" w14:textId="77777777" w:rsidR="007A63A5" w:rsidRPr="007A63A5" w:rsidRDefault="007A63A5" w:rsidP="007A63A5">
      <w:pPr>
        <w:jc w:val="both"/>
        <w:rPr>
          <w:rFonts w:cs="Times New Roman"/>
        </w:rPr>
      </w:pPr>
      <w:r>
        <w:rPr>
          <w:rFonts w:cs="Times New Roman"/>
        </w:rPr>
        <w:t xml:space="preserve">The Museo Galileo paid £10,000 by invitation, to be </w:t>
      </w:r>
      <w:r w:rsidRPr="002D7693">
        <w:rPr>
          <w:rFonts w:cs="Times New Roman"/>
        </w:rPr>
        <w:t xml:space="preserve">shared between </w:t>
      </w:r>
      <w:r w:rsidR="003A7FA2">
        <w:rPr>
          <w:rFonts w:cs="Times New Roman"/>
        </w:rPr>
        <w:t xml:space="preserve">the </w:t>
      </w:r>
      <w:r>
        <w:rPr>
          <w:rFonts w:cs="Times New Roman"/>
        </w:rPr>
        <w:t xml:space="preserve">two collaborators principally involved in the building the installations, Ravensbourne University London and Birkbeck University. </w:t>
      </w:r>
      <w:r w:rsidRPr="002D7693">
        <w:rPr>
          <w:rFonts w:cs="Times New Roman"/>
        </w:rPr>
        <w:t xml:space="preserve">The money paid for research and development leading up to the exhibition at the Peltz also covered any </w:t>
      </w:r>
      <w:r>
        <w:rPr>
          <w:rFonts w:cs="Times New Roman"/>
        </w:rPr>
        <w:t>further</w:t>
      </w:r>
      <w:r w:rsidRPr="002D7693">
        <w:rPr>
          <w:rFonts w:cs="Times New Roman"/>
        </w:rPr>
        <w:t xml:space="preserve"> changes to accommodate the Museo Galileo’s plans involving their exhibition which opened in October 2019. </w:t>
      </w:r>
    </w:p>
    <w:p w14:paraId="6C09C402" w14:textId="77777777" w:rsidR="00E3289B" w:rsidRPr="00866FDF" w:rsidRDefault="00E3289B" w:rsidP="00866FDF">
      <w:pPr>
        <w:spacing w:after="0"/>
        <w:rPr>
          <w:rFonts w:cs="Times New Roman"/>
          <w:b/>
          <w:color w:val="333333"/>
          <w:shd w:val="clear" w:color="auto" w:fill="FEFEFE"/>
        </w:rPr>
      </w:pPr>
    </w:p>
    <w:p w14:paraId="4DB17876" w14:textId="77777777" w:rsidR="00AE02A4" w:rsidRPr="00692DB0" w:rsidRDefault="00AE02A4" w:rsidP="00692DB0">
      <w:pPr>
        <w:pStyle w:val="Heading2"/>
        <w:rPr>
          <w:sz w:val="32"/>
          <w:szCs w:val="32"/>
          <w:shd w:val="clear" w:color="auto" w:fill="FEFEFE"/>
        </w:rPr>
      </w:pPr>
      <w:r w:rsidRPr="00692DB0">
        <w:rPr>
          <w:sz w:val="32"/>
          <w:szCs w:val="32"/>
          <w:shd w:val="clear" w:color="auto" w:fill="FEFEFE"/>
        </w:rPr>
        <w:t>Introduction</w:t>
      </w:r>
    </w:p>
    <w:p w14:paraId="2C672AE6" w14:textId="77777777" w:rsidR="00AE02A4" w:rsidRDefault="00AE02A4" w:rsidP="006662FD">
      <w:pPr>
        <w:spacing w:after="0"/>
        <w:rPr>
          <w:rFonts w:cs="Times New Roman"/>
          <w:b/>
          <w:color w:val="333333"/>
          <w:sz w:val="28"/>
          <w:szCs w:val="28"/>
          <w:shd w:val="clear" w:color="auto" w:fill="FEFEFE"/>
        </w:rPr>
      </w:pPr>
    </w:p>
    <w:p w14:paraId="0CE57FD7" w14:textId="77777777" w:rsidR="00F12B8E" w:rsidRDefault="00BC25A1" w:rsidP="006662FD">
      <w:pPr>
        <w:spacing w:after="0"/>
        <w:rPr>
          <w:rFonts w:cs="Times New Roman"/>
          <w:b/>
          <w:color w:val="333333"/>
          <w:shd w:val="clear" w:color="auto" w:fill="FEFEFE"/>
        </w:rPr>
      </w:pPr>
      <w:r>
        <w:rPr>
          <w:rFonts w:cs="Times New Roman"/>
          <w:b/>
          <w:color w:val="333333"/>
          <w:sz w:val="24"/>
          <w:szCs w:val="24"/>
          <w:shd w:val="clear" w:color="auto" w:fill="FEFEFE"/>
        </w:rPr>
        <w:t>R</w:t>
      </w:r>
      <w:r w:rsidRPr="00692DB0">
        <w:rPr>
          <w:rFonts w:cs="Times New Roman"/>
          <w:b/>
          <w:color w:val="333333"/>
          <w:sz w:val="24"/>
          <w:szCs w:val="24"/>
          <w:shd w:val="clear" w:color="auto" w:fill="FEFEFE"/>
        </w:rPr>
        <w:t xml:space="preserve">esearch </w:t>
      </w:r>
      <w:r w:rsidR="007A63A5" w:rsidRPr="00692DB0">
        <w:rPr>
          <w:rFonts w:cs="Times New Roman"/>
          <w:b/>
          <w:color w:val="333333"/>
          <w:sz w:val="24"/>
          <w:szCs w:val="24"/>
          <w:shd w:val="clear" w:color="auto" w:fill="FEFEFE"/>
        </w:rPr>
        <w:t>Question</w:t>
      </w:r>
    </w:p>
    <w:p w14:paraId="5B661D1E" w14:textId="77777777" w:rsidR="00F12B8E" w:rsidRDefault="00F12B8E" w:rsidP="006662FD">
      <w:pPr>
        <w:spacing w:after="0"/>
        <w:rPr>
          <w:rFonts w:cs="Times New Roman"/>
          <w:color w:val="333333"/>
          <w:shd w:val="clear" w:color="auto" w:fill="FEFEFE"/>
        </w:rPr>
      </w:pPr>
    </w:p>
    <w:p w14:paraId="7777E2B5" w14:textId="77777777" w:rsidR="00E85FDE" w:rsidRPr="00692DB0" w:rsidRDefault="00F12B8E" w:rsidP="00692DB0">
      <w:pPr>
        <w:spacing w:after="0"/>
        <w:rPr>
          <w:rFonts w:cs="Times New Roman"/>
          <w:b/>
          <w:color w:val="333333"/>
          <w:shd w:val="clear" w:color="auto" w:fill="FEFEFE"/>
        </w:rPr>
      </w:pPr>
      <w:r w:rsidRPr="00F12B8E">
        <w:rPr>
          <w:rFonts w:cs="Times New Roman"/>
          <w:color w:val="333333"/>
          <w:shd w:val="clear" w:color="auto" w:fill="FEFEFE"/>
          <w:lang w:val="en-US"/>
        </w:rPr>
        <w:t>Can one construct models of Leonardo da Vinci’s perpetual motion designs that reveal new k</w:t>
      </w:r>
      <w:r w:rsidRPr="00692DB0">
        <w:rPr>
          <w:rFonts w:cs="Times New Roman"/>
          <w:color w:val="333333"/>
          <w:shd w:val="clear" w:color="auto" w:fill="FEFEFE"/>
          <w:lang w:val="en-US"/>
        </w:rPr>
        <w:t>nowledge about the workability of those designs?</w:t>
      </w:r>
    </w:p>
    <w:p w14:paraId="4D413FA6" w14:textId="77777777" w:rsidR="00AE02A4" w:rsidRDefault="00AE02A4" w:rsidP="00E85FDE">
      <w:pPr>
        <w:spacing w:after="0"/>
        <w:rPr>
          <w:rFonts w:cs="Times New Roman"/>
          <w:color w:val="333333"/>
          <w:shd w:val="clear" w:color="auto" w:fill="FEFEFE"/>
          <w:lang w:val="en-US"/>
        </w:rPr>
      </w:pPr>
    </w:p>
    <w:p w14:paraId="5B33B3EC" w14:textId="77777777" w:rsidR="00BC25A1" w:rsidRPr="00BC79DF" w:rsidRDefault="00AE02A4" w:rsidP="00AE02A4">
      <w:pPr>
        <w:spacing w:after="0"/>
        <w:rPr>
          <w:rFonts w:cs="Times New Roman"/>
          <w:b/>
          <w:color w:val="333333"/>
          <w:sz w:val="24"/>
          <w:szCs w:val="24"/>
          <w:shd w:val="clear" w:color="auto" w:fill="FEFEFE"/>
        </w:rPr>
      </w:pPr>
      <w:r>
        <w:rPr>
          <w:rFonts w:cs="Times New Roman"/>
          <w:b/>
          <w:color w:val="333333"/>
          <w:sz w:val="24"/>
          <w:szCs w:val="24"/>
          <w:shd w:val="clear" w:color="auto" w:fill="FEFEFE"/>
        </w:rPr>
        <w:lastRenderedPageBreak/>
        <w:t>Leonardo and perpetual motion</w:t>
      </w:r>
    </w:p>
    <w:p w14:paraId="698A3ECC" w14:textId="5BA433D8" w:rsidR="004F3E95" w:rsidRDefault="009C7EE5" w:rsidP="006662FD">
      <w:pPr>
        <w:spacing w:after="0"/>
        <w:rPr>
          <w:rFonts w:cs="Times New Roman"/>
        </w:rPr>
      </w:pPr>
      <w:r>
        <w:rPr>
          <w:rFonts w:cs="Times New Roman"/>
          <w:color w:val="333333"/>
          <w:shd w:val="clear" w:color="auto" w:fill="FEFEFE"/>
        </w:rPr>
        <w:t>In May 2017 t</w:t>
      </w:r>
      <w:r w:rsidRPr="006432D7">
        <w:rPr>
          <w:rFonts w:cs="Times New Roman"/>
          <w:color w:val="333333"/>
          <w:shd w:val="clear" w:color="auto" w:fill="FEFEFE"/>
        </w:rPr>
        <w:t xml:space="preserve">he </w:t>
      </w:r>
      <w:r w:rsidR="00CC4C27" w:rsidRPr="006432D7">
        <w:rPr>
          <w:rFonts w:cs="Times New Roman"/>
          <w:color w:val="333333"/>
          <w:shd w:val="clear" w:color="auto" w:fill="FEFEFE"/>
        </w:rPr>
        <w:t xml:space="preserve">Research team at Ravensbourne were invited to create installations to celebrate two of Leonardo’s Perpetual motion studies. </w:t>
      </w:r>
      <w:r w:rsidR="00CC4C27" w:rsidRPr="006432D7">
        <w:rPr>
          <w:rFonts w:cs="Times New Roman"/>
        </w:rPr>
        <w:t xml:space="preserve">The </w:t>
      </w:r>
      <w:r w:rsidR="003D6701">
        <w:rPr>
          <w:rFonts w:cs="Times New Roman"/>
        </w:rPr>
        <w:t>first,</w:t>
      </w:r>
      <w:r w:rsidR="00445BA2" w:rsidRPr="006432D7">
        <w:rPr>
          <w:rFonts w:cs="Times New Roman"/>
        </w:rPr>
        <w:t xml:space="preserve"> </w:t>
      </w:r>
      <w:r w:rsidR="001043E6">
        <w:rPr>
          <w:rFonts w:cs="Times New Roman"/>
        </w:rPr>
        <w:t xml:space="preserve">folio 91 and 92, </w:t>
      </w:r>
      <w:r w:rsidR="009E3594">
        <w:rPr>
          <w:rFonts w:cs="Times New Roman"/>
        </w:rPr>
        <w:t>on the front and back of</w:t>
      </w:r>
      <w:r w:rsidR="001043E6">
        <w:rPr>
          <w:rFonts w:cs="Times New Roman"/>
        </w:rPr>
        <w:t xml:space="preserve"> the same paper (verso and r</w:t>
      </w:r>
      <w:r w:rsidR="003D6701">
        <w:rPr>
          <w:rFonts w:cs="Times New Roman"/>
        </w:rPr>
        <w:t>ecto</w:t>
      </w:r>
      <w:r w:rsidR="001043E6">
        <w:rPr>
          <w:rFonts w:cs="Times New Roman"/>
        </w:rPr>
        <w:t>)</w:t>
      </w:r>
      <w:r w:rsidR="00B92EF4">
        <w:rPr>
          <w:rFonts w:cs="Times New Roman"/>
        </w:rPr>
        <w:t>. They</w:t>
      </w:r>
      <w:r w:rsidR="00445BA2" w:rsidRPr="006432D7">
        <w:rPr>
          <w:rFonts w:cs="Times New Roman"/>
        </w:rPr>
        <w:t xml:space="preserve"> are in the</w:t>
      </w:r>
      <w:r w:rsidR="00CC4C27" w:rsidRPr="006432D7">
        <w:rPr>
          <w:rFonts w:cs="Times New Roman"/>
        </w:rPr>
        <w:t xml:space="preserve"> </w:t>
      </w:r>
      <w:r w:rsidR="001043E6">
        <w:rPr>
          <w:rFonts w:cs="Times New Roman"/>
        </w:rPr>
        <w:t xml:space="preserve">Codex </w:t>
      </w:r>
      <w:r w:rsidR="00445BA2" w:rsidRPr="006432D7">
        <w:rPr>
          <w:rFonts w:cs="Times New Roman"/>
        </w:rPr>
        <w:t xml:space="preserve">Forster </w:t>
      </w:r>
      <w:r w:rsidR="00CC4C27" w:rsidRPr="006432D7">
        <w:rPr>
          <w:rFonts w:cs="Times New Roman"/>
        </w:rPr>
        <w:t>II</w:t>
      </w:r>
      <w:r w:rsidR="00CE3E95">
        <w:rPr>
          <w:rFonts w:cs="Times New Roman"/>
        </w:rPr>
        <w:t xml:space="preserve">, part of the collection of three codices of Leonardo’s drawings, </w:t>
      </w:r>
      <w:r w:rsidR="00B92EF4">
        <w:rPr>
          <w:rFonts w:cs="Times New Roman"/>
        </w:rPr>
        <w:t>and bequeathed</w:t>
      </w:r>
      <w:r w:rsidR="00CE3E95">
        <w:rPr>
          <w:rFonts w:cs="Times New Roman"/>
        </w:rPr>
        <w:t xml:space="preserve"> to the </w:t>
      </w:r>
      <w:r w:rsidR="00445BA2" w:rsidRPr="006432D7">
        <w:rPr>
          <w:rFonts w:cs="Times New Roman"/>
        </w:rPr>
        <w:t xml:space="preserve">Victoria and Albert </w:t>
      </w:r>
      <w:r w:rsidR="000D688E">
        <w:rPr>
          <w:rFonts w:cs="Times New Roman"/>
        </w:rPr>
        <w:t>M</w:t>
      </w:r>
      <w:r w:rsidR="00445BA2" w:rsidRPr="006432D7">
        <w:rPr>
          <w:rFonts w:cs="Times New Roman"/>
        </w:rPr>
        <w:t>useum</w:t>
      </w:r>
      <w:r w:rsidR="00CE3E95">
        <w:rPr>
          <w:rFonts w:cs="Times New Roman"/>
        </w:rPr>
        <w:t xml:space="preserve"> by John Forster</w:t>
      </w:r>
      <w:r w:rsidR="00445BA2" w:rsidRPr="006432D7">
        <w:rPr>
          <w:rFonts w:cs="Times New Roman"/>
        </w:rPr>
        <w:t>.</w:t>
      </w:r>
      <w:r w:rsidR="00CC4C27" w:rsidRPr="006432D7">
        <w:rPr>
          <w:rFonts w:cs="Times New Roman"/>
        </w:rPr>
        <w:t xml:space="preserve"> </w:t>
      </w:r>
    </w:p>
    <w:p w14:paraId="7797FEAF" w14:textId="77777777" w:rsidR="004F3E95" w:rsidRDefault="004F3E95" w:rsidP="006662FD">
      <w:pPr>
        <w:spacing w:after="0"/>
        <w:rPr>
          <w:rFonts w:cs="Times New Roman"/>
        </w:rPr>
      </w:pPr>
    </w:p>
    <w:p w14:paraId="1D1272F7" w14:textId="77777777" w:rsidR="006420FF" w:rsidRDefault="00025B4C" w:rsidP="00557AF8">
      <w:pPr>
        <w:rPr>
          <w:rFonts w:cs="Times New Roman"/>
        </w:rPr>
      </w:pPr>
      <w:r>
        <w:rPr>
          <w:rFonts w:cs="Times New Roman"/>
          <w:b/>
          <w:noProof/>
          <w:color w:val="333333"/>
          <w:shd w:val="clear" w:color="auto" w:fill="FEFEFE"/>
          <w:lang w:eastAsia="en-GB"/>
        </w:rPr>
        <w:drawing>
          <wp:anchor distT="0" distB="0" distL="114300" distR="114300" simplePos="0" relativeHeight="251666432" behindDoc="0" locked="0" layoutInCell="1" allowOverlap="1" wp14:anchorId="67141350" wp14:editId="0835E3AB">
            <wp:simplePos x="0" y="0"/>
            <wp:positionH relativeFrom="column">
              <wp:posOffset>2895600</wp:posOffset>
            </wp:positionH>
            <wp:positionV relativeFrom="paragraph">
              <wp:posOffset>8890</wp:posOffset>
            </wp:positionV>
            <wp:extent cx="2247900" cy="2988310"/>
            <wp:effectExtent l="0" t="0" r="0" b="254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orsterVERSO-ref.png"/>
                    <pic:cNvPicPr/>
                  </pic:nvPicPr>
                  <pic:blipFill>
                    <a:blip r:embed="rId11">
                      <a:extLst>
                        <a:ext uri="{28A0092B-C50C-407E-A947-70E740481C1C}">
                          <a14:useLocalDpi xmlns:a14="http://schemas.microsoft.com/office/drawing/2010/main" val="0"/>
                        </a:ext>
                      </a:extLst>
                    </a:blip>
                    <a:stretch>
                      <a:fillRect/>
                    </a:stretch>
                  </pic:blipFill>
                  <pic:spPr>
                    <a:xfrm>
                      <a:off x="0" y="0"/>
                      <a:ext cx="2247900" cy="2988310"/>
                    </a:xfrm>
                    <a:prstGeom prst="rect">
                      <a:avLst/>
                    </a:prstGeom>
                  </pic:spPr>
                </pic:pic>
              </a:graphicData>
            </a:graphic>
            <wp14:sizeRelH relativeFrom="page">
              <wp14:pctWidth>0</wp14:pctWidth>
            </wp14:sizeRelH>
            <wp14:sizeRelV relativeFrom="page">
              <wp14:pctHeight>0</wp14:pctHeight>
            </wp14:sizeRelV>
          </wp:anchor>
        </w:drawing>
      </w:r>
      <w:r>
        <w:rPr>
          <w:rFonts w:cs="Times New Roman"/>
          <w:noProof/>
          <w:lang w:eastAsia="en-GB"/>
        </w:rPr>
        <w:drawing>
          <wp:anchor distT="0" distB="0" distL="114300" distR="114300" simplePos="0" relativeHeight="251667456" behindDoc="0" locked="0" layoutInCell="1" allowOverlap="1" wp14:anchorId="166BD76A" wp14:editId="4233AB24">
            <wp:simplePos x="0" y="0"/>
            <wp:positionH relativeFrom="margin">
              <wp:posOffset>171450</wp:posOffset>
            </wp:positionH>
            <wp:positionV relativeFrom="paragraph">
              <wp:posOffset>46990</wp:posOffset>
            </wp:positionV>
            <wp:extent cx="2146935" cy="2948305"/>
            <wp:effectExtent l="0" t="0" r="5715" b="444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rster II-91r-HRez-REFonly.png"/>
                    <pic:cNvPicPr/>
                  </pic:nvPicPr>
                  <pic:blipFill>
                    <a:blip r:embed="rId12">
                      <a:extLst>
                        <a:ext uri="{28A0092B-C50C-407E-A947-70E740481C1C}">
                          <a14:useLocalDpi xmlns:a14="http://schemas.microsoft.com/office/drawing/2010/main" val="0"/>
                        </a:ext>
                      </a:extLst>
                    </a:blip>
                    <a:stretch>
                      <a:fillRect/>
                    </a:stretch>
                  </pic:blipFill>
                  <pic:spPr>
                    <a:xfrm>
                      <a:off x="0" y="0"/>
                      <a:ext cx="2146935" cy="2948305"/>
                    </a:xfrm>
                    <a:prstGeom prst="rect">
                      <a:avLst/>
                    </a:prstGeom>
                  </pic:spPr>
                </pic:pic>
              </a:graphicData>
            </a:graphic>
            <wp14:sizeRelH relativeFrom="page">
              <wp14:pctWidth>0</wp14:pctWidth>
            </wp14:sizeRelH>
            <wp14:sizeRelV relativeFrom="page">
              <wp14:pctHeight>0</wp14:pctHeight>
            </wp14:sizeRelV>
          </wp:anchor>
        </w:drawing>
      </w:r>
    </w:p>
    <w:p w14:paraId="67D13D14" w14:textId="77777777" w:rsidR="009C7EE5" w:rsidRDefault="009C7EE5" w:rsidP="006420FF">
      <w:pPr>
        <w:jc w:val="right"/>
        <w:rPr>
          <w:rFonts w:cs="Times New Roman"/>
        </w:rPr>
      </w:pPr>
    </w:p>
    <w:p w14:paraId="61210FD1" w14:textId="77777777" w:rsidR="00352D68" w:rsidRDefault="00352D68" w:rsidP="004F3E95">
      <w:pPr>
        <w:jc w:val="right"/>
        <w:rPr>
          <w:rFonts w:cs="Times New Roman"/>
        </w:rPr>
      </w:pPr>
    </w:p>
    <w:p w14:paraId="4C689FD0" w14:textId="77777777" w:rsidR="00352D68" w:rsidRDefault="00352D68" w:rsidP="004F3E95">
      <w:pPr>
        <w:jc w:val="right"/>
        <w:rPr>
          <w:rFonts w:cs="Times New Roman"/>
        </w:rPr>
      </w:pPr>
    </w:p>
    <w:p w14:paraId="64C7D510" w14:textId="77777777" w:rsidR="00352D68" w:rsidRDefault="00352D68" w:rsidP="004F3E95">
      <w:pPr>
        <w:jc w:val="right"/>
        <w:rPr>
          <w:rFonts w:cs="Times New Roman"/>
        </w:rPr>
      </w:pPr>
    </w:p>
    <w:p w14:paraId="6145B33B" w14:textId="77777777" w:rsidR="00352D68" w:rsidRDefault="00352D68" w:rsidP="004F3E95">
      <w:pPr>
        <w:jc w:val="right"/>
        <w:rPr>
          <w:rFonts w:cs="Times New Roman"/>
        </w:rPr>
      </w:pPr>
    </w:p>
    <w:p w14:paraId="49F9D844" w14:textId="77777777" w:rsidR="00352D68" w:rsidRDefault="00352D68" w:rsidP="004F3E95">
      <w:pPr>
        <w:jc w:val="right"/>
        <w:rPr>
          <w:rFonts w:cs="Times New Roman"/>
        </w:rPr>
      </w:pPr>
    </w:p>
    <w:p w14:paraId="10EA8FE2" w14:textId="77777777" w:rsidR="00352D68" w:rsidRDefault="00352D68" w:rsidP="004F3E95">
      <w:pPr>
        <w:jc w:val="right"/>
        <w:rPr>
          <w:rFonts w:cs="Times New Roman"/>
        </w:rPr>
      </w:pPr>
    </w:p>
    <w:p w14:paraId="119E8927" w14:textId="77777777" w:rsidR="00352D68" w:rsidRDefault="00352D68" w:rsidP="004F3E95">
      <w:pPr>
        <w:jc w:val="right"/>
        <w:rPr>
          <w:rFonts w:cs="Times New Roman"/>
        </w:rPr>
      </w:pPr>
    </w:p>
    <w:p w14:paraId="0A004B8D" w14:textId="77777777" w:rsidR="00352D68" w:rsidRDefault="00352D68" w:rsidP="004F3E95">
      <w:pPr>
        <w:jc w:val="right"/>
        <w:rPr>
          <w:rFonts w:cs="Times New Roman"/>
        </w:rPr>
      </w:pPr>
    </w:p>
    <w:p w14:paraId="485F2468" w14:textId="77777777" w:rsidR="00352D68" w:rsidRDefault="00352D68" w:rsidP="004F3E95">
      <w:pPr>
        <w:jc w:val="right"/>
        <w:rPr>
          <w:rFonts w:cs="Times New Roman"/>
        </w:rPr>
      </w:pPr>
    </w:p>
    <w:p w14:paraId="05048EDD" w14:textId="77777777" w:rsidR="001043E6" w:rsidRDefault="001043E6" w:rsidP="00352D68">
      <w:pPr>
        <w:rPr>
          <w:rFonts w:cs="Times New Roman"/>
        </w:rPr>
      </w:pPr>
      <w:r>
        <w:rPr>
          <w:rFonts w:cs="Times New Roman"/>
        </w:rPr>
        <w:t xml:space="preserve">         </w:t>
      </w:r>
      <w:r w:rsidR="00025B4C">
        <w:rPr>
          <w:rFonts w:cs="Times New Roman"/>
        </w:rPr>
        <w:t xml:space="preserve">Fig. 3: Forster II </w:t>
      </w:r>
      <w:r>
        <w:rPr>
          <w:rFonts w:cs="Times New Roman"/>
        </w:rPr>
        <w:t>(folio 90</w:t>
      </w:r>
      <w:r w:rsidR="00B92EF4">
        <w:rPr>
          <w:rFonts w:cs="Times New Roman"/>
        </w:rPr>
        <w:t>,</w:t>
      </w:r>
      <w:r>
        <w:rPr>
          <w:rFonts w:cs="Times New Roman"/>
        </w:rPr>
        <w:t xml:space="preserve"> </w:t>
      </w:r>
      <w:r w:rsidR="00025B4C">
        <w:rPr>
          <w:rFonts w:cs="Times New Roman"/>
        </w:rPr>
        <w:t>Recto</w:t>
      </w:r>
      <w:r>
        <w:rPr>
          <w:rFonts w:cs="Times New Roman"/>
        </w:rPr>
        <w:t>)</w:t>
      </w:r>
      <w:r w:rsidR="00025B4C">
        <w:rPr>
          <w:rFonts w:cs="Times New Roman"/>
        </w:rPr>
        <w:t xml:space="preserve">         </w:t>
      </w:r>
      <w:r>
        <w:rPr>
          <w:rFonts w:cs="Times New Roman"/>
        </w:rPr>
        <w:t xml:space="preserve">                 </w:t>
      </w:r>
      <w:r w:rsidR="00025B4C">
        <w:rPr>
          <w:rFonts w:cs="Times New Roman"/>
        </w:rPr>
        <w:t xml:space="preserve"> Fig. 4: Forster II</w:t>
      </w:r>
      <w:r>
        <w:rPr>
          <w:rFonts w:cs="Times New Roman"/>
        </w:rPr>
        <w:t xml:space="preserve"> (folio 91</w:t>
      </w:r>
      <w:r w:rsidR="00960AFE">
        <w:rPr>
          <w:rFonts w:cs="Times New Roman"/>
        </w:rPr>
        <w:t>, Verso</w:t>
      </w:r>
      <w:r>
        <w:rPr>
          <w:rFonts w:cs="Times New Roman"/>
        </w:rPr>
        <w:t>)</w:t>
      </w:r>
    </w:p>
    <w:p w14:paraId="1AE9690A" w14:textId="77777777" w:rsidR="00025B4C" w:rsidRDefault="00025B4C" w:rsidP="007A63A5">
      <w:pPr>
        <w:rPr>
          <w:rFonts w:cs="Times New Roman"/>
        </w:rPr>
      </w:pPr>
      <w:r>
        <w:rPr>
          <w:noProof/>
          <w:lang w:eastAsia="en-GB"/>
        </w:rPr>
        <w:drawing>
          <wp:anchor distT="0" distB="0" distL="114300" distR="114300" simplePos="0" relativeHeight="251662336" behindDoc="0" locked="0" layoutInCell="1" allowOverlap="1" wp14:anchorId="53394F4E" wp14:editId="58A44B43">
            <wp:simplePos x="0" y="0"/>
            <wp:positionH relativeFrom="margin">
              <wp:posOffset>60960</wp:posOffset>
            </wp:positionH>
            <wp:positionV relativeFrom="paragraph">
              <wp:posOffset>454660</wp:posOffset>
            </wp:positionV>
            <wp:extent cx="5202555" cy="388683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HREZ-4159x3107-300-01.png"/>
                    <pic:cNvPicPr/>
                  </pic:nvPicPr>
                  <pic:blipFill>
                    <a:blip r:embed="rId13" cstate="print">
                      <a:extLst>
                        <a:ext uri="{28A0092B-C50C-407E-A947-70E740481C1C}">
                          <a14:useLocalDpi xmlns:a14="http://schemas.microsoft.com/office/drawing/2010/main" val="0"/>
                        </a:ext>
                      </a:extLst>
                    </a:blip>
                    <a:stretch>
                      <a:fillRect/>
                    </a:stretch>
                  </pic:blipFill>
                  <pic:spPr>
                    <a:xfrm flipH="1">
                      <a:off x="0" y="0"/>
                      <a:ext cx="5202555" cy="3886835"/>
                    </a:xfrm>
                    <a:prstGeom prst="rect">
                      <a:avLst/>
                    </a:prstGeom>
                  </pic:spPr>
                </pic:pic>
              </a:graphicData>
            </a:graphic>
            <wp14:sizeRelH relativeFrom="page">
              <wp14:pctWidth>0</wp14:pctWidth>
            </wp14:sizeRelH>
            <wp14:sizeRelV relativeFrom="page">
              <wp14:pctHeight>0</wp14:pctHeight>
            </wp14:sizeRelV>
          </wp:anchor>
        </w:drawing>
      </w:r>
      <w:r w:rsidR="006913ED" w:rsidRPr="006432D7">
        <w:rPr>
          <w:rFonts w:cs="Times New Roman"/>
        </w:rPr>
        <w:t>The second</w:t>
      </w:r>
      <w:r w:rsidR="006913ED">
        <w:rPr>
          <w:rFonts w:cs="Times New Roman"/>
        </w:rPr>
        <w:t xml:space="preserve"> installation request, f.1062r,</w:t>
      </w:r>
      <w:r w:rsidR="006913ED" w:rsidRPr="006432D7">
        <w:rPr>
          <w:rFonts w:cs="Times New Roman"/>
        </w:rPr>
        <w:t xml:space="preserve"> </w:t>
      </w:r>
      <w:r w:rsidR="00E85FDE">
        <w:rPr>
          <w:rFonts w:cs="Times New Roman"/>
        </w:rPr>
        <w:t>concerned</w:t>
      </w:r>
      <w:r w:rsidR="006913ED" w:rsidRPr="006432D7">
        <w:rPr>
          <w:rFonts w:cs="Times New Roman"/>
        </w:rPr>
        <w:t xml:space="preserve"> a </w:t>
      </w:r>
      <w:r w:rsidR="006913ED">
        <w:rPr>
          <w:rFonts w:cs="Times New Roman"/>
        </w:rPr>
        <w:t>manuscript</w:t>
      </w:r>
      <w:r w:rsidR="006913ED" w:rsidRPr="006432D7">
        <w:rPr>
          <w:rFonts w:cs="Times New Roman"/>
        </w:rPr>
        <w:t xml:space="preserve"> f</w:t>
      </w:r>
      <w:r w:rsidR="006913ED">
        <w:rPr>
          <w:rFonts w:cs="Times New Roman"/>
        </w:rPr>
        <w:t>ro</w:t>
      </w:r>
      <w:r w:rsidR="006913ED" w:rsidRPr="006432D7">
        <w:rPr>
          <w:rFonts w:cs="Times New Roman"/>
        </w:rPr>
        <w:t>m the codex Atlantics, which is now in the Ambrosiana library in Milan</w:t>
      </w:r>
      <w:r w:rsidR="00057EA7" w:rsidRPr="006432D7">
        <w:rPr>
          <w:rFonts w:cs="Times New Roman"/>
        </w:rPr>
        <w:t>.</w:t>
      </w:r>
    </w:p>
    <w:p w14:paraId="076F5351" w14:textId="77777777" w:rsidR="00025B4C" w:rsidRDefault="00025B4C" w:rsidP="001C7D60">
      <w:pPr>
        <w:spacing w:after="0"/>
        <w:rPr>
          <w:rFonts w:cs="Times New Roman"/>
        </w:rPr>
      </w:pPr>
    </w:p>
    <w:p w14:paraId="54DC041F" w14:textId="77777777" w:rsidR="00025B4C" w:rsidRDefault="00025B4C" w:rsidP="001C7D60">
      <w:pPr>
        <w:spacing w:after="0"/>
        <w:rPr>
          <w:rFonts w:cs="Times New Roman"/>
        </w:rPr>
      </w:pPr>
    </w:p>
    <w:p w14:paraId="1796EDDC" w14:textId="77777777" w:rsidR="00025B4C" w:rsidRDefault="00025B4C" w:rsidP="001C7D60">
      <w:pPr>
        <w:spacing w:after="0"/>
        <w:rPr>
          <w:rFonts w:cs="Times New Roman"/>
        </w:rPr>
      </w:pPr>
    </w:p>
    <w:p w14:paraId="142FC72C" w14:textId="77777777" w:rsidR="00025B4C" w:rsidRDefault="00025B4C" w:rsidP="001C7D60">
      <w:pPr>
        <w:spacing w:after="0"/>
        <w:rPr>
          <w:rFonts w:cs="Times New Roman"/>
        </w:rPr>
      </w:pPr>
    </w:p>
    <w:p w14:paraId="07F8A9F2" w14:textId="77777777" w:rsidR="00025B4C" w:rsidRDefault="00025B4C" w:rsidP="001C7D60">
      <w:pPr>
        <w:spacing w:after="0"/>
        <w:rPr>
          <w:rFonts w:cs="Times New Roman"/>
        </w:rPr>
      </w:pPr>
    </w:p>
    <w:p w14:paraId="699C5CE9" w14:textId="77777777" w:rsidR="00025B4C" w:rsidRDefault="00025B4C" w:rsidP="001C7D60">
      <w:pPr>
        <w:spacing w:after="0"/>
        <w:rPr>
          <w:rFonts w:cs="Times New Roman"/>
        </w:rPr>
      </w:pPr>
    </w:p>
    <w:p w14:paraId="2EA55919" w14:textId="77777777" w:rsidR="00025B4C" w:rsidRDefault="00025B4C" w:rsidP="001C7D60">
      <w:pPr>
        <w:spacing w:after="0"/>
        <w:rPr>
          <w:rFonts w:cs="Times New Roman"/>
        </w:rPr>
      </w:pPr>
    </w:p>
    <w:p w14:paraId="1857D0A0" w14:textId="77777777" w:rsidR="00025B4C" w:rsidRDefault="00025B4C" w:rsidP="001C7D60">
      <w:pPr>
        <w:spacing w:after="0"/>
        <w:rPr>
          <w:rFonts w:cs="Times New Roman"/>
        </w:rPr>
      </w:pPr>
    </w:p>
    <w:p w14:paraId="7BEB5AF8" w14:textId="77777777" w:rsidR="00025B4C" w:rsidRDefault="00025B4C" w:rsidP="001C7D60">
      <w:pPr>
        <w:spacing w:after="0"/>
        <w:rPr>
          <w:rFonts w:cs="Times New Roman"/>
        </w:rPr>
      </w:pPr>
    </w:p>
    <w:p w14:paraId="0F0DDBED" w14:textId="77777777" w:rsidR="00025B4C" w:rsidRDefault="00025B4C" w:rsidP="001C7D60">
      <w:pPr>
        <w:spacing w:after="0"/>
        <w:rPr>
          <w:rFonts w:cs="Times New Roman"/>
        </w:rPr>
      </w:pPr>
    </w:p>
    <w:p w14:paraId="21BAC214" w14:textId="77777777" w:rsidR="00025B4C" w:rsidRDefault="00025B4C" w:rsidP="001C7D60">
      <w:pPr>
        <w:spacing w:after="0"/>
        <w:rPr>
          <w:rFonts w:cs="Times New Roman"/>
        </w:rPr>
      </w:pPr>
    </w:p>
    <w:p w14:paraId="14B44ED6" w14:textId="77777777" w:rsidR="00025B4C" w:rsidRDefault="00025B4C" w:rsidP="001C7D60">
      <w:pPr>
        <w:spacing w:after="0"/>
        <w:rPr>
          <w:rFonts w:cs="Times New Roman"/>
        </w:rPr>
      </w:pPr>
    </w:p>
    <w:p w14:paraId="64412BDA" w14:textId="77777777" w:rsidR="00025B4C" w:rsidRDefault="00025B4C" w:rsidP="001C7D60">
      <w:pPr>
        <w:spacing w:after="0"/>
        <w:rPr>
          <w:rFonts w:cs="Times New Roman"/>
        </w:rPr>
      </w:pPr>
    </w:p>
    <w:p w14:paraId="333C284E" w14:textId="77777777" w:rsidR="00025B4C" w:rsidRDefault="00025B4C" w:rsidP="001C7D60">
      <w:pPr>
        <w:spacing w:after="0"/>
        <w:rPr>
          <w:rFonts w:cs="Times New Roman"/>
        </w:rPr>
      </w:pPr>
    </w:p>
    <w:p w14:paraId="25E31792" w14:textId="77777777" w:rsidR="00025B4C" w:rsidRDefault="00025B4C" w:rsidP="001C7D60">
      <w:pPr>
        <w:spacing w:after="0"/>
        <w:rPr>
          <w:rFonts w:cs="Times New Roman"/>
        </w:rPr>
      </w:pPr>
    </w:p>
    <w:p w14:paraId="140C10B6" w14:textId="77777777" w:rsidR="00025B4C" w:rsidRDefault="00025B4C" w:rsidP="001C7D60">
      <w:pPr>
        <w:spacing w:after="0"/>
        <w:rPr>
          <w:rFonts w:cs="Times New Roman"/>
        </w:rPr>
      </w:pPr>
    </w:p>
    <w:p w14:paraId="2DE9D356" w14:textId="77777777" w:rsidR="00025B4C" w:rsidRDefault="00025B4C" w:rsidP="001C7D60">
      <w:pPr>
        <w:spacing w:after="0"/>
        <w:rPr>
          <w:rFonts w:cs="Times New Roman"/>
        </w:rPr>
      </w:pPr>
    </w:p>
    <w:p w14:paraId="7E5D4D13" w14:textId="77777777" w:rsidR="00025B4C" w:rsidRDefault="00025B4C" w:rsidP="001C7D60">
      <w:pPr>
        <w:spacing w:after="0"/>
        <w:rPr>
          <w:rFonts w:cs="Times New Roman"/>
        </w:rPr>
      </w:pPr>
    </w:p>
    <w:p w14:paraId="5C62D301" w14:textId="77777777" w:rsidR="00025B4C" w:rsidRDefault="00025B4C" w:rsidP="001C7D60">
      <w:pPr>
        <w:spacing w:after="0"/>
        <w:rPr>
          <w:rFonts w:cs="Times New Roman"/>
        </w:rPr>
      </w:pPr>
    </w:p>
    <w:p w14:paraId="5645A601" w14:textId="77777777" w:rsidR="00025B4C" w:rsidRDefault="00025B4C" w:rsidP="001C7D60">
      <w:pPr>
        <w:spacing w:after="0"/>
        <w:rPr>
          <w:rFonts w:cs="Times New Roman"/>
        </w:rPr>
      </w:pPr>
    </w:p>
    <w:p w14:paraId="48FE49A2" w14:textId="77777777" w:rsidR="00025B4C" w:rsidRDefault="00025B4C" w:rsidP="001C7D60">
      <w:pPr>
        <w:spacing w:after="0"/>
        <w:rPr>
          <w:rFonts w:cs="Times New Roman"/>
        </w:rPr>
      </w:pPr>
    </w:p>
    <w:p w14:paraId="5E5B9A73" w14:textId="77777777" w:rsidR="00025B4C" w:rsidRDefault="00025B4C" w:rsidP="001C7D60">
      <w:pPr>
        <w:spacing w:after="0"/>
        <w:rPr>
          <w:rFonts w:cs="Times New Roman"/>
        </w:rPr>
      </w:pPr>
    </w:p>
    <w:p w14:paraId="7B411C5E" w14:textId="77777777" w:rsidR="00025B4C" w:rsidRDefault="00025B4C" w:rsidP="001C7D60">
      <w:pPr>
        <w:spacing w:after="0"/>
        <w:rPr>
          <w:rFonts w:cs="Times New Roman"/>
        </w:rPr>
      </w:pPr>
    </w:p>
    <w:p w14:paraId="0BEA4640" w14:textId="77777777" w:rsidR="009C7EE5" w:rsidRDefault="009C7EE5" w:rsidP="001C7D60">
      <w:pPr>
        <w:spacing w:after="0"/>
        <w:rPr>
          <w:rFonts w:cs="Times New Roman"/>
        </w:rPr>
      </w:pPr>
      <w:r>
        <w:rPr>
          <w:rFonts w:cs="Times New Roman"/>
        </w:rPr>
        <w:lastRenderedPageBreak/>
        <w:t xml:space="preserve">Fig </w:t>
      </w:r>
      <w:r w:rsidR="001868E0">
        <w:rPr>
          <w:rFonts w:cs="Times New Roman"/>
        </w:rPr>
        <w:t>6</w:t>
      </w:r>
      <w:r>
        <w:rPr>
          <w:rFonts w:cs="Times New Roman"/>
        </w:rPr>
        <w:t>: Codex Atlanticus manuscript f.1062r</w:t>
      </w:r>
      <w:r w:rsidR="00B92EF4">
        <w:rPr>
          <w:rFonts w:cs="Times New Roman"/>
        </w:rPr>
        <w:t>,</w:t>
      </w:r>
      <w:r>
        <w:rPr>
          <w:rFonts w:cs="Times New Roman"/>
        </w:rPr>
        <w:t xml:space="preserve"> presently in the Ambrosiana library, Milan</w:t>
      </w:r>
      <w:r w:rsidR="006420FF">
        <w:rPr>
          <w:rFonts w:cs="Times New Roman"/>
        </w:rPr>
        <w:t>.</w:t>
      </w:r>
    </w:p>
    <w:p w14:paraId="3595C1B8" w14:textId="77777777" w:rsidR="007A63A5" w:rsidRDefault="007A63A5" w:rsidP="001C7D60">
      <w:pPr>
        <w:spacing w:after="0"/>
        <w:rPr>
          <w:rFonts w:cs="Times New Roman"/>
        </w:rPr>
      </w:pPr>
    </w:p>
    <w:p w14:paraId="4D3579B9" w14:textId="77777777" w:rsidR="009C765A" w:rsidRDefault="009C765A" w:rsidP="004F0F5F">
      <w:pPr>
        <w:spacing w:after="0"/>
        <w:rPr>
          <w:rFonts w:cs="Times New Roman"/>
          <w:b/>
          <w:color w:val="333333"/>
          <w:shd w:val="clear" w:color="auto" w:fill="FEFEFE"/>
        </w:rPr>
      </w:pPr>
    </w:p>
    <w:p w14:paraId="178B8BCC" w14:textId="4565CA66" w:rsidR="0083544A" w:rsidRPr="00460FB0" w:rsidRDefault="00AD4384" w:rsidP="002464A5">
      <w:pPr>
        <w:spacing w:after="0" w:line="240" w:lineRule="auto"/>
        <w:rPr>
          <w:rFonts w:cs="Times New Roman"/>
        </w:rPr>
      </w:pPr>
      <w:r w:rsidRPr="00460FB0">
        <w:rPr>
          <w:rFonts w:cs="Times New Roman"/>
        </w:rPr>
        <w:t xml:space="preserve">Research at any time can be understood as part of an ongoing discourse, as a means to establish what we know already from previous research and to </w:t>
      </w:r>
      <w:r w:rsidR="00EE4CD7" w:rsidRPr="00460FB0">
        <w:rPr>
          <w:rFonts w:cs="Times New Roman"/>
        </w:rPr>
        <w:t xml:space="preserve">encourage </w:t>
      </w:r>
      <w:r w:rsidRPr="00460FB0">
        <w:rPr>
          <w:rFonts w:cs="Times New Roman"/>
        </w:rPr>
        <w:t>further interrogat</w:t>
      </w:r>
      <w:r w:rsidR="00EE4CD7" w:rsidRPr="00460FB0">
        <w:rPr>
          <w:rFonts w:cs="Times New Roman"/>
        </w:rPr>
        <w:t>ion and analysis into</w:t>
      </w:r>
      <w:r w:rsidRPr="00460FB0">
        <w:rPr>
          <w:rFonts w:cs="Times New Roman"/>
        </w:rPr>
        <w:t xml:space="preserve"> what we </w:t>
      </w:r>
      <w:r w:rsidR="00EE4CD7" w:rsidRPr="00460FB0">
        <w:rPr>
          <w:rFonts w:cs="Times New Roman"/>
        </w:rPr>
        <w:t>continue to not</w:t>
      </w:r>
      <w:r w:rsidRPr="00460FB0">
        <w:rPr>
          <w:rFonts w:cs="Times New Roman"/>
        </w:rPr>
        <w:t xml:space="preserve"> </w:t>
      </w:r>
      <w:r w:rsidR="00EE4CD7" w:rsidRPr="00460FB0">
        <w:rPr>
          <w:rFonts w:cs="Times New Roman"/>
        </w:rPr>
        <w:t>fully understand</w:t>
      </w:r>
      <w:r w:rsidRPr="00460FB0">
        <w:rPr>
          <w:rFonts w:cs="Times New Roman"/>
        </w:rPr>
        <w:t xml:space="preserve">. </w:t>
      </w:r>
      <w:r w:rsidR="00960AFE" w:rsidRPr="00460FB0">
        <w:rPr>
          <w:rFonts w:eastAsia="Times New Roman" w:cs="Times New Roman"/>
          <w:lang w:eastAsia="en-GB"/>
        </w:rPr>
        <w:t>To</w:t>
      </w:r>
      <w:r w:rsidR="002464A5" w:rsidRPr="00460FB0">
        <w:rPr>
          <w:rFonts w:eastAsia="Times New Roman" w:cs="Times New Roman"/>
          <w:lang w:eastAsia="en-GB"/>
        </w:rPr>
        <w:t xml:space="preserve"> fully appreciate how our process of re</w:t>
      </w:r>
      <w:r w:rsidR="00E85FDE">
        <w:rPr>
          <w:rFonts w:eastAsia="Times New Roman" w:cs="Times New Roman"/>
          <w:lang w:eastAsia="en-GB"/>
        </w:rPr>
        <w:t>-r</w:t>
      </w:r>
      <w:r w:rsidR="002464A5" w:rsidRPr="00460FB0">
        <w:rPr>
          <w:rFonts w:eastAsia="Times New Roman" w:cs="Times New Roman"/>
          <w:lang w:eastAsia="en-GB"/>
        </w:rPr>
        <w:t>epresentation is part of a wider narrative in a long tradition of perpetual motion realisations</w:t>
      </w:r>
      <w:r w:rsidR="000D688E">
        <w:rPr>
          <w:rFonts w:eastAsia="Times New Roman" w:cs="Times New Roman"/>
          <w:lang w:eastAsia="en-GB"/>
        </w:rPr>
        <w:t>.</w:t>
      </w:r>
      <w:r w:rsidR="006A666F" w:rsidRPr="00460FB0">
        <w:rPr>
          <w:rFonts w:eastAsia="Times New Roman" w:cs="Times New Roman"/>
          <w:lang w:eastAsia="en-GB"/>
        </w:rPr>
        <w:t xml:space="preserve"> </w:t>
      </w:r>
      <w:r w:rsidR="00E85FDE">
        <w:rPr>
          <w:rFonts w:eastAsia="Times New Roman" w:cs="Times New Roman"/>
          <w:lang w:eastAsia="en-GB"/>
        </w:rPr>
        <w:t xml:space="preserve"> </w:t>
      </w:r>
      <w:r w:rsidR="00B92EF4" w:rsidRPr="00460FB0">
        <w:rPr>
          <w:rFonts w:cs="Times New Roman"/>
        </w:rPr>
        <w:t xml:space="preserve">Research </w:t>
      </w:r>
      <w:r w:rsidR="004A7775" w:rsidRPr="00460FB0">
        <w:rPr>
          <w:rFonts w:cs="Times New Roman"/>
        </w:rPr>
        <w:t xml:space="preserve">gathered by </w:t>
      </w:r>
      <w:r w:rsidR="00E85FDE">
        <w:rPr>
          <w:rFonts w:cs="Times New Roman"/>
        </w:rPr>
        <w:t xml:space="preserve">the </w:t>
      </w:r>
      <w:r w:rsidR="000044AF">
        <w:rPr>
          <w:rFonts w:cs="Times New Roman"/>
        </w:rPr>
        <w:t xml:space="preserve">Leonardo </w:t>
      </w:r>
      <w:r w:rsidR="00633777">
        <w:rPr>
          <w:rFonts w:cs="Times New Roman"/>
        </w:rPr>
        <w:t>scholars</w:t>
      </w:r>
      <w:r w:rsidR="00E85FDE">
        <w:rPr>
          <w:rFonts w:cs="Times New Roman"/>
        </w:rPr>
        <w:t xml:space="preserve"> on the team</w:t>
      </w:r>
      <w:r w:rsidR="004A7775" w:rsidRPr="00460FB0">
        <w:rPr>
          <w:rFonts w:cs="Times New Roman"/>
        </w:rPr>
        <w:t xml:space="preserve">, Andrea Bernardoni and Juliana Barone, </w:t>
      </w:r>
      <w:r w:rsidR="00AB02B7" w:rsidRPr="00460FB0">
        <w:rPr>
          <w:rFonts w:cs="Times New Roman"/>
        </w:rPr>
        <w:t>reveal</w:t>
      </w:r>
      <w:r w:rsidR="00750B9E" w:rsidRPr="00460FB0">
        <w:rPr>
          <w:rFonts w:cs="Times New Roman"/>
        </w:rPr>
        <w:t xml:space="preserve"> a </w:t>
      </w:r>
      <w:r w:rsidR="00090A84" w:rsidRPr="00460FB0">
        <w:rPr>
          <w:rFonts w:cs="Times New Roman"/>
        </w:rPr>
        <w:t>detailed</w:t>
      </w:r>
      <w:r w:rsidR="00750B9E" w:rsidRPr="00460FB0">
        <w:rPr>
          <w:rFonts w:cs="Times New Roman"/>
        </w:rPr>
        <w:t xml:space="preserve"> trail that had already developed over many centuries and</w:t>
      </w:r>
      <w:r w:rsidR="00090A84" w:rsidRPr="00460FB0">
        <w:rPr>
          <w:rFonts w:cs="Times New Roman"/>
        </w:rPr>
        <w:t xml:space="preserve"> </w:t>
      </w:r>
      <w:r w:rsidR="0083544A" w:rsidRPr="00460FB0">
        <w:rPr>
          <w:rFonts w:cs="Times New Roman"/>
        </w:rPr>
        <w:t>travelled</w:t>
      </w:r>
      <w:r w:rsidR="00750B9E" w:rsidRPr="00460FB0">
        <w:rPr>
          <w:rFonts w:cs="Times New Roman"/>
        </w:rPr>
        <w:t xml:space="preserve"> </w:t>
      </w:r>
      <w:r w:rsidR="007F30F0" w:rsidRPr="00460FB0">
        <w:rPr>
          <w:rFonts w:cs="Times New Roman"/>
        </w:rPr>
        <w:t xml:space="preserve">across three </w:t>
      </w:r>
      <w:r w:rsidR="00750B9E" w:rsidRPr="00460FB0">
        <w:rPr>
          <w:rFonts w:cs="Times New Roman"/>
        </w:rPr>
        <w:t>continents. A</w:t>
      </w:r>
      <w:r w:rsidR="004A7775" w:rsidRPr="00460FB0">
        <w:rPr>
          <w:rFonts w:cs="Times New Roman"/>
        </w:rPr>
        <w:t>lthough o</w:t>
      </w:r>
      <w:r w:rsidRPr="00460FB0">
        <w:rPr>
          <w:rFonts w:cs="Times New Roman"/>
        </w:rPr>
        <w:t>riginating from India in the 7</w:t>
      </w:r>
      <w:r w:rsidRPr="00460FB0">
        <w:rPr>
          <w:rFonts w:cs="Times New Roman"/>
          <w:vertAlign w:val="superscript"/>
        </w:rPr>
        <w:t>th</w:t>
      </w:r>
      <w:r w:rsidRPr="00460FB0">
        <w:rPr>
          <w:rFonts w:cs="Times New Roman"/>
        </w:rPr>
        <w:t xml:space="preserve"> century</w:t>
      </w:r>
      <w:r w:rsidR="004A7775" w:rsidRPr="00460FB0">
        <w:rPr>
          <w:rFonts w:cs="Times New Roman"/>
        </w:rPr>
        <w:t>,</w:t>
      </w:r>
      <w:r w:rsidRPr="00460FB0">
        <w:rPr>
          <w:rFonts w:cs="Times New Roman"/>
        </w:rPr>
        <w:t xml:space="preserve"> the theme of perpetual motion arrived in Europe via manuscripts transcribed in Toledo in the mid-13</w:t>
      </w:r>
      <w:r w:rsidRPr="00460FB0">
        <w:rPr>
          <w:rFonts w:cs="Times New Roman"/>
          <w:vertAlign w:val="superscript"/>
        </w:rPr>
        <w:t>th</w:t>
      </w:r>
      <w:r w:rsidRPr="00460FB0">
        <w:rPr>
          <w:rFonts w:cs="Times New Roman"/>
        </w:rPr>
        <w:t xml:space="preserve"> century; (Bernardoni, A</w:t>
      </w:r>
      <w:r w:rsidR="00E85FDE">
        <w:rPr>
          <w:rFonts w:cs="Times New Roman"/>
        </w:rPr>
        <w:t>.,</w:t>
      </w:r>
      <w:r w:rsidRPr="00460FB0">
        <w:rPr>
          <w:rFonts w:cs="Times New Roman"/>
        </w:rPr>
        <w:t xml:space="preserve"> 2019</w:t>
      </w:r>
      <w:r w:rsidR="00E85FDE">
        <w:rPr>
          <w:rFonts w:cs="Times New Roman"/>
        </w:rPr>
        <w:t>,</w:t>
      </w:r>
      <w:r w:rsidRPr="00460FB0">
        <w:rPr>
          <w:rFonts w:cs="Times New Roman"/>
        </w:rPr>
        <w:t xml:space="preserve"> p 14). Designs of overbalanced wheels are found in the notebooks of European engineers from the 14</w:t>
      </w:r>
      <w:r w:rsidRPr="00460FB0">
        <w:rPr>
          <w:rFonts w:cs="Times New Roman"/>
          <w:vertAlign w:val="superscript"/>
        </w:rPr>
        <w:t>th</w:t>
      </w:r>
      <w:r w:rsidRPr="00460FB0">
        <w:rPr>
          <w:rFonts w:cs="Times New Roman"/>
        </w:rPr>
        <w:t xml:space="preserve"> century onwards. However, the only medieval manuscript that has been passed down to us from this period is by the architect and engineer</w:t>
      </w:r>
      <w:r w:rsidR="00EE4CD7" w:rsidRPr="00460FB0">
        <w:rPr>
          <w:rFonts w:cs="Times New Roman"/>
        </w:rPr>
        <w:t>,</w:t>
      </w:r>
      <w:r w:rsidRPr="00460FB0">
        <w:rPr>
          <w:rFonts w:cs="Times New Roman"/>
        </w:rPr>
        <w:t xml:space="preserve"> Villard de Honnecourt. </w:t>
      </w:r>
      <w:r w:rsidR="004A7775" w:rsidRPr="00460FB0">
        <w:rPr>
          <w:rFonts w:cs="Times New Roman"/>
        </w:rPr>
        <w:t>T</w:t>
      </w:r>
      <w:r w:rsidR="00633D9D" w:rsidRPr="00460FB0">
        <w:rPr>
          <w:rFonts w:cs="Times New Roman"/>
        </w:rPr>
        <w:t xml:space="preserve">he codex Atlanticus, f. 1062r-v includes </w:t>
      </w:r>
      <w:r w:rsidR="00E85FDE">
        <w:rPr>
          <w:rFonts w:cs="Times New Roman"/>
        </w:rPr>
        <w:t>an</w:t>
      </w:r>
      <w:r w:rsidR="00633D9D" w:rsidRPr="00460FB0">
        <w:rPr>
          <w:rFonts w:cs="Times New Roman"/>
        </w:rPr>
        <w:t xml:space="preserve"> interpretation of De Honnecourt’s </w:t>
      </w:r>
      <w:r w:rsidRPr="00460FB0">
        <w:rPr>
          <w:rFonts w:cs="Times New Roman"/>
        </w:rPr>
        <w:t xml:space="preserve">design. </w:t>
      </w:r>
      <w:r w:rsidR="0083544A" w:rsidRPr="00460FB0">
        <w:rPr>
          <w:rFonts w:cs="Times New Roman"/>
        </w:rPr>
        <w:t>It</w:t>
      </w:r>
      <w:r w:rsidR="004A7775" w:rsidRPr="00460FB0">
        <w:rPr>
          <w:rFonts w:cs="Times New Roman"/>
        </w:rPr>
        <w:t xml:space="preserve"> </w:t>
      </w:r>
      <w:r w:rsidR="0083544A" w:rsidRPr="00460FB0">
        <w:rPr>
          <w:rFonts w:cs="Times New Roman"/>
        </w:rPr>
        <w:t xml:space="preserve">clearly </w:t>
      </w:r>
      <w:r w:rsidR="004A7775" w:rsidRPr="00460FB0">
        <w:rPr>
          <w:rFonts w:cs="Times New Roman"/>
        </w:rPr>
        <w:t>indicates Leonardo was familiar with this earlier design and that he considered it worthy of further analysis. However, i</w:t>
      </w:r>
      <w:r w:rsidRPr="00460FB0">
        <w:rPr>
          <w:rFonts w:cs="Times New Roman"/>
        </w:rPr>
        <w:t>n itself this does not establish whether Leonardo believed th</w:t>
      </w:r>
      <w:r w:rsidR="00577D15">
        <w:rPr>
          <w:rFonts w:cs="Times New Roman"/>
        </w:rPr>
        <w:t>ese</w:t>
      </w:r>
      <w:r w:rsidR="00EA7B25" w:rsidRPr="00460FB0">
        <w:rPr>
          <w:rFonts w:cs="Times New Roman"/>
        </w:rPr>
        <w:t xml:space="preserve"> or other earlier designs </w:t>
      </w:r>
      <w:r w:rsidRPr="00460FB0">
        <w:rPr>
          <w:rFonts w:cs="Times New Roman"/>
        </w:rPr>
        <w:t xml:space="preserve">had the potential to work. </w:t>
      </w:r>
      <w:r w:rsidR="004A7775" w:rsidRPr="00460FB0">
        <w:rPr>
          <w:rFonts w:cs="Times New Roman"/>
        </w:rPr>
        <w:t>In fact e</w:t>
      </w:r>
      <w:r w:rsidRPr="00460FB0">
        <w:rPr>
          <w:rFonts w:cs="Times New Roman"/>
        </w:rPr>
        <w:t xml:space="preserve">vidence suggests he </w:t>
      </w:r>
      <w:r w:rsidR="00EA7B25" w:rsidRPr="00460FB0">
        <w:rPr>
          <w:rFonts w:cs="Times New Roman"/>
        </w:rPr>
        <w:t>was of the opinion</w:t>
      </w:r>
      <w:r w:rsidR="00E85FDE">
        <w:rPr>
          <w:rFonts w:cs="Times New Roman"/>
        </w:rPr>
        <w:t xml:space="preserve"> that</w:t>
      </w:r>
      <w:r w:rsidR="00633D9D" w:rsidRPr="00460FB0">
        <w:rPr>
          <w:rFonts w:cs="Times New Roman"/>
        </w:rPr>
        <w:t xml:space="preserve"> </w:t>
      </w:r>
      <w:r w:rsidR="0083544A" w:rsidRPr="00460FB0">
        <w:rPr>
          <w:rFonts w:cs="Times New Roman"/>
        </w:rPr>
        <w:t xml:space="preserve">all </w:t>
      </w:r>
      <w:r w:rsidR="00633D9D" w:rsidRPr="00460FB0">
        <w:rPr>
          <w:rFonts w:cs="Times New Roman"/>
        </w:rPr>
        <w:t>shared a</w:t>
      </w:r>
      <w:r w:rsidRPr="00460FB0">
        <w:rPr>
          <w:rFonts w:cs="Times New Roman"/>
        </w:rPr>
        <w:t xml:space="preserve"> general lack of prior empirical knowledge. This is supported by his comments in the 1490’s; </w:t>
      </w:r>
      <w:r w:rsidRPr="00577D15">
        <w:rPr>
          <w:rFonts w:cs="Times New Roman"/>
          <w:i/>
        </w:rPr>
        <w:t>“Among the superfluous and impossible delusions of man there is the search for continuous motion, called by some the perpetual motion wheel”</w:t>
      </w:r>
      <w:r w:rsidRPr="00460FB0">
        <w:rPr>
          <w:rFonts w:cs="Times New Roman"/>
        </w:rPr>
        <w:t xml:space="preserve">; (Bernardoni, A 2019 p 24). All the more understandable then that he did not bother to build any of his designs. </w:t>
      </w:r>
    </w:p>
    <w:p w14:paraId="5F7EBF90" w14:textId="77777777" w:rsidR="0083544A" w:rsidRPr="00460FB0" w:rsidRDefault="0083544A" w:rsidP="002464A5">
      <w:pPr>
        <w:spacing w:after="0" w:line="240" w:lineRule="auto"/>
        <w:rPr>
          <w:rFonts w:cs="Times New Roman"/>
        </w:rPr>
      </w:pPr>
    </w:p>
    <w:p w14:paraId="1C87E8D5" w14:textId="789B4CB7" w:rsidR="00025B4C" w:rsidRDefault="0083544A" w:rsidP="00170683">
      <w:pPr>
        <w:spacing w:after="0" w:line="240" w:lineRule="auto"/>
        <w:rPr>
          <w:rFonts w:cs="Times New Roman"/>
        </w:rPr>
      </w:pPr>
      <w:r w:rsidRPr="00460FB0">
        <w:rPr>
          <w:rFonts w:cs="Times New Roman"/>
        </w:rPr>
        <w:t>D</w:t>
      </w:r>
      <w:r w:rsidR="00AD4384" w:rsidRPr="00460FB0">
        <w:rPr>
          <w:rFonts w:cs="Times New Roman"/>
        </w:rPr>
        <w:t xml:space="preserve">espite this repudiation Leonardo maintained an enduring interest in perpetual motion. </w:t>
      </w:r>
      <w:r w:rsidR="00917FC3" w:rsidRPr="00460FB0">
        <w:rPr>
          <w:rFonts w:cs="Times New Roman"/>
        </w:rPr>
        <w:t>He</w:t>
      </w:r>
      <w:r w:rsidR="00AD4384" w:rsidRPr="00460FB0">
        <w:rPr>
          <w:rFonts w:cs="Times New Roman"/>
        </w:rPr>
        <w:t xml:space="preserve"> continued </w:t>
      </w:r>
      <w:r w:rsidR="00917FC3" w:rsidRPr="00460FB0">
        <w:rPr>
          <w:rFonts w:cs="Times New Roman"/>
        </w:rPr>
        <w:t>to work on possible solutions</w:t>
      </w:r>
      <w:r w:rsidR="005E00CE">
        <w:rPr>
          <w:rFonts w:cs="Times New Roman"/>
        </w:rPr>
        <w:t>;</w:t>
      </w:r>
      <w:r w:rsidR="00917FC3" w:rsidRPr="00460FB0">
        <w:rPr>
          <w:rFonts w:cs="Times New Roman"/>
        </w:rPr>
        <w:t xml:space="preserve"> </w:t>
      </w:r>
      <w:r w:rsidR="00AD4384" w:rsidRPr="00460FB0">
        <w:rPr>
          <w:rFonts w:cs="Times New Roman"/>
        </w:rPr>
        <w:t xml:space="preserve">while </w:t>
      </w:r>
      <w:r w:rsidR="006F3AF6" w:rsidRPr="00460FB0">
        <w:rPr>
          <w:rFonts w:cs="Times New Roman"/>
        </w:rPr>
        <w:t>employed at the Sforza court</w:t>
      </w:r>
      <w:r w:rsidR="00AD4384" w:rsidRPr="00460FB0">
        <w:rPr>
          <w:rFonts w:cs="Times New Roman"/>
        </w:rPr>
        <w:t xml:space="preserve"> in Milan </w:t>
      </w:r>
      <w:r w:rsidR="006F3AF6" w:rsidRPr="00460FB0">
        <w:rPr>
          <w:rFonts w:cs="Times New Roman"/>
        </w:rPr>
        <w:t xml:space="preserve">between 1481 and 1499, </w:t>
      </w:r>
      <w:r w:rsidR="00AD4384" w:rsidRPr="00460FB0">
        <w:rPr>
          <w:rFonts w:cs="Times New Roman"/>
        </w:rPr>
        <w:t>as well as for some of his ti</w:t>
      </w:r>
      <w:r w:rsidR="005E00CE">
        <w:rPr>
          <w:rFonts w:cs="Times New Roman"/>
        </w:rPr>
        <w:t>me,</w:t>
      </w:r>
      <w:r w:rsidR="00AD4384" w:rsidRPr="00460FB0">
        <w:rPr>
          <w:rFonts w:cs="Times New Roman"/>
        </w:rPr>
        <w:t xml:space="preserve"> between 1500 and 1508, in Florence. In total Leonardo spent twenty years of his life pursuing </w:t>
      </w:r>
      <w:r w:rsidRPr="00460FB0">
        <w:rPr>
          <w:rFonts w:cs="Times New Roman"/>
        </w:rPr>
        <w:t>perpetual motion solutions</w:t>
      </w:r>
      <w:r w:rsidR="00AD4384" w:rsidRPr="00460FB0">
        <w:rPr>
          <w:rFonts w:cs="Times New Roman"/>
        </w:rPr>
        <w:t xml:space="preserve">. </w:t>
      </w:r>
      <w:r w:rsidR="003A20A2" w:rsidRPr="00460FB0">
        <w:rPr>
          <w:rFonts w:cs="Times New Roman"/>
        </w:rPr>
        <w:t xml:space="preserve">However, as </w:t>
      </w:r>
      <w:r w:rsidR="00C93556" w:rsidRPr="00460FB0">
        <w:rPr>
          <w:rFonts w:cs="Times New Roman"/>
        </w:rPr>
        <w:t>we have established</w:t>
      </w:r>
      <w:r w:rsidR="00E55FA6">
        <w:rPr>
          <w:rFonts w:cs="Times New Roman"/>
        </w:rPr>
        <w:t>,</w:t>
      </w:r>
      <w:r w:rsidR="00C93556" w:rsidRPr="00460FB0">
        <w:rPr>
          <w:rFonts w:cs="Times New Roman"/>
        </w:rPr>
        <w:t xml:space="preserve"> </w:t>
      </w:r>
      <w:r w:rsidR="003A20A2" w:rsidRPr="00460FB0">
        <w:rPr>
          <w:rFonts w:cs="Times New Roman"/>
        </w:rPr>
        <w:t>evidence suggest</w:t>
      </w:r>
      <w:r w:rsidR="00E55FA6">
        <w:rPr>
          <w:rFonts w:cs="Times New Roman"/>
        </w:rPr>
        <w:t>s that</w:t>
      </w:r>
      <w:r w:rsidR="003A20A2" w:rsidRPr="00460FB0">
        <w:rPr>
          <w:rFonts w:cs="Times New Roman"/>
        </w:rPr>
        <w:t xml:space="preserve"> </w:t>
      </w:r>
      <w:r w:rsidR="00C93556" w:rsidRPr="00460FB0">
        <w:rPr>
          <w:rFonts w:cs="Times New Roman"/>
        </w:rPr>
        <w:t>Leonardo did not seem to consider perpetual motion possible. In which case w</w:t>
      </w:r>
      <w:r w:rsidR="00AD4384" w:rsidRPr="00460FB0">
        <w:rPr>
          <w:rFonts w:cs="Times New Roman"/>
        </w:rPr>
        <w:t xml:space="preserve">hat </w:t>
      </w:r>
      <w:r w:rsidR="00C93556" w:rsidRPr="00460FB0">
        <w:rPr>
          <w:rFonts w:cs="Times New Roman"/>
        </w:rPr>
        <w:t xml:space="preserve">other </w:t>
      </w:r>
      <w:r w:rsidRPr="00460FB0">
        <w:rPr>
          <w:rFonts w:cs="Times New Roman"/>
        </w:rPr>
        <w:t xml:space="preserve">incentives justify this </w:t>
      </w:r>
      <w:r w:rsidR="00E90DFD" w:rsidRPr="00460FB0">
        <w:rPr>
          <w:rFonts w:cs="Times New Roman"/>
        </w:rPr>
        <w:t xml:space="preserve">extraordinary </w:t>
      </w:r>
      <w:r w:rsidRPr="00460FB0">
        <w:rPr>
          <w:rFonts w:cs="Times New Roman"/>
        </w:rPr>
        <w:t>commitment</w:t>
      </w:r>
      <w:r w:rsidR="00E90DFD" w:rsidRPr="00460FB0">
        <w:rPr>
          <w:rFonts w:cs="Times New Roman"/>
        </w:rPr>
        <w:t xml:space="preserve"> of time and resources</w:t>
      </w:r>
      <w:r w:rsidRPr="00460FB0">
        <w:rPr>
          <w:rFonts w:cs="Times New Roman"/>
        </w:rPr>
        <w:t xml:space="preserve">? </w:t>
      </w:r>
      <w:r w:rsidR="00AD4384" w:rsidRPr="00460FB0">
        <w:rPr>
          <w:rFonts w:cs="Times New Roman"/>
        </w:rPr>
        <w:t xml:space="preserve"> </w:t>
      </w:r>
      <w:r w:rsidR="00832796" w:rsidRPr="00460FB0">
        <w:rPr>
          <w:rFonts w:cs="Times New Roman"/>
        </w:rPr>
        <w:t xml:space="preserve">One possible reason </w:t>
      </w:r>
      <w:r w:rsidR="00E90DFD" w:rsidRPr="00460FB0">
        <w:rPr>
          <w:rFonts w:cs="Times New Roman"/>
        </w:rPr>
        <w:t>might be</w:t>
      </w:r>
      <w:r w:rsidR="00832796" w:rsidRPr="00460FB0">
        <w:rPr>
          <w:rFonts w:cs="Times New Roman"/>
        </w:rPr>
        <w:t xml:space="preserve"> </w:t>
      </w:r>
      <w:r w:rsidR="00AD4384" w:rsidRPr="00460FB0">
        <w:rPr>
          <w:rFonts w:cs="Times New Roman"/>
        </w:rPr>
        <w:t>t</w:t>
      </w:r>
      <w:r w:rsidR="005E00CE">
        <w:rPr>
          <w:rFonts w:cs="Times New Roman"/>
        </w:rPr>
        <w:t>his</w:t>
      </w:r>
      <w:r w:rsidR="00AD4384" w:rsidRPr="00460FB0">
        <w:rPr>
          <w:rFonts w:cs="Times New Roman"/>
        </w:rPr>
        <w:t xml:space="preserve"> </w:t>
      </w:r>
      <w:r w:rsidR="00E87301" w:rsidRPr="00460FB0">
        <w:rPr>
          <w:rFonts w:cs="Times New Roman"/>
        </w:rPr>
        <w:t>period of history</w:t>
      </w:r>
      <w:r w:rsidRPr="00460FB0">
        <w:rPr>
          <w:rFonts w:cs="Times New Roman"/>
        </w:rPr>
        <w:t>.</w:t>
      </w:r>
      <w:r w:rsidR="00832796" w:rsidRPr="00460FB0">
        <w:rPr>
          <w:rFonts w:cs="Times New Roman"/>
        </w:rPr>
        <w:t xml:space="preserve"> </w:t>
      </w:r>
      <w:r w:rsidRPr="00460FB0">
        <w:rPr>
          <w:rFonts w:cs="Times New Roman"/>
        </w:rPr>
        <w:t xml:space="preserve">It has been suggested </w:t>
      </w:r>
      <w:r w:rsidR="00E87301" w:rsidRPr="00460FB0">
        <w:rPr>
          <w:rFonts w:cs="Times New Roman"/>
        </w:rPr>
        <w:t>the renaissance</w:t>
      </w:r>
      <w:r w:rsidRPr="00460FB0">
        <w:rPr>
          <w:rFonts w:cs="Times New Roman"/>
        </w:rPr>
        <w:t xml:space="preserve"> </w:t>
      </w:r>
      <w:r w:rsidR="00832796" w:rsidRPr="00460FB0">
        <w:rPr>
          <w:rFonts w:cs="Times New Roman"/>
        </w:rPr>
        <w:t>triggered a</w:t>
      </w:r>
      <w:r w:rsidR="00AD4384" w:rsidRPr="00460FB0">
        <w:rPr>
          <w:rFonts w:cs="Times New Roman"/>
        </w:rPr>
        <w:t xml:space="preserve"> </w:t>
      </w:r>
      <w:r w:rsidR="00AD4384" w:rsidRPr="00460FB0">
        <w:rPr>
          <w:rFonts w:cs="Times New Roman"/>
          <w:i/>
        </w:rPr>
        <w:t>“cultural revolution</w:t>
      </w:r>
      <w:r w:rsidR="00E87301" w:rsidRPr="00460FB0">
        <w:rPr>
          <w:rFonts w:cs="Times New Roman"/>
          <w:i/>
        </w:rPr>
        <w:t>”,</w:t>
      </w:r>
      <w:r w:rsidR="00AD4384" w:rsidRPr="00460FB0">
        <w:rPr>
          <w:rFonts w:cs="Times New Roman"/>
          <w:i/>
        </w:rPr>
        <w:t xml:space="preserve"> </w:t>
      </w:r>
      <w:r w:rsidR="00832796" w:rsidRPr="00460FB0">
        <w:rPr>
          <w:rFonts w:cs="Times New Roman"/>
          <w:i/>
        </w:rPr>
        <w:t xml:space="preserve">when </w:t>
      </w:r>
      <w:r w:rsidR="00AD4384" w:rsidRPr="00460FB0">
        <w:rPr>
          <w:rFonts w:cs="Times New Roman"/>
          <w:i/>
        </w:rPr>
        <w:t>technical knowledge</w:t>
      </w:r>
      <w:r w:rsidR="0006582F" w:rsidRPr="00460FB0">
        <w:rPr>
          <w:rFonts w:cs="Times New Roman"/>
          <w:i/>
        </w:rPr>
        <w:t xml:space="preserve"> became</w:t>
      </w:r>
      <w:r w:rsidR="00832796" w:rsidRPr="00460FB0">
        <w:rPr>
          <w:rFonts w:cs="Times New Roman"/>
          <w:i/>
        </w:rPr>
        <w:t xml:space="preserve"> </w:t>
      </w:r>
      <w:r w:rsidR="00E87301" w:rsidRPr="00460FB0">
        <w:rPr>
          <w:rFonts w:cs="Times New Roman"/>
          <w:i/>
        </w:rPr>
        <w:t>most</w:t>
      </w:r>
      <w:r w:rsidR="0006582F" w:rsidRPr="00460FB0">
        <w:rPr>
          <w:rFonts w:cs="Times New Roman"/>
          <w:i/>
        </w:rPr>
        <w:t xml:space="preserve"> valued</w:t>
      </w:r>
      <w:r w:rsidR="00832796" w:rsidRPr="00460FB0">
        <w:rPr>
          <w:rFonts w:cs="Times New Roman"/>
          <w:i/>
        </w:rPr>
        <w:t>”</w:t>
      </w:r>
      <w:r w:rsidR="005E00CE">
        <w:rPr>
          <w:rFonts w:cs="Times New Roman"/>
        </w:rPr>
        <w:t xml:space="preserve"> (Bernardoni, A 2019 p 19) and</w:t>
      </w:r>
      <w:r w:rsidR="00832796" w:rsidRPr="00460FB0">
        <w:rPr>
          <w:rFonts w:cs="Times New Roman"/>
        </w:rPr>
        <w:t xml:space="preserve"> was </w:t>
      </w:r>
      <w:r w:rsidR="00E87301" w:rsidRPr="00460FB0">
        <w:rPr>
          <w:rFonts w:cs="Times New Roman"/>
        </w:rPr>
        <w:t xml:space="preserve">also a pivotal point in scientific rigor and professionalism. For the first time </w:t>
      </w:r>
      <w:r w:rsidR="00B636BE" w:rsidRPr="00460FB0">
        <w:rPr>
          <w:rFonts w:cs="Times New Roman"/>
        </w:rPr>
        <w:t>e</w:t>
      </w:r>
      <w:r w:rsidR="00AD4384" w:rsidRPr="00460FB0">
        <w:rPr>
          <w:rFonts w:cs="Times New Roman"/>
        </w:rPr>
        <w:t xml:space="preserve">ngineers began to write </w:t>
      </w:r>
      <w:r w:rsidR="00B636BE" w:rsidRPr="00460FB0">
        <w:rPr>
          <w:rFonts w:cs="Times New Roman"/>
        </w:rPr>
        <w:t xml:space="preserve">scientific </w:t>
      </w:r>
      <w:r w:rsidR="00AD4384" w:rsidRPr="00460FB0">
        <w:rPr>
          <w:rFonts w:cs="Times New Roman"/>
        </w:rPr>
        <w:t>treatise</w:t>
      </w:r>
      <w:r w:rsidR="00E55FA6">
        <w:rPr>
          <w:rFonts w:cs="Times New Roman"/>
        </w:rPr>
        <w:t>s</w:t>
      </w:r>
      <w:r w:rsidR="00E87301" w:rsidRPr="00460FB0">
        <w:rPr>
          <w:rFonts w:cs="Times New Roman"/>
        </w:rPr>
        <w:t xml:space="preserve">. </w:t>
      </w:r>
      <w:r w:rsidR="00AD4384" w:rsidRPr="00460FB0">
        <w:rPr>
          <w:rFonts w:cs="Times New Roman"/>
        </w:rPr>
        <w:t xml:space="preserve">Could Leonardo </w:t>
      </w:r>
      <w:r w:rsidR="0006582F" w:rsidRPr="00460FB0">
        <w:rPr>
          <w:rFonts w:cs="Times New Roman"/>
        </w:rPr>
        <w:t xml:space="preserve">have </w:t>
      </w:r>
      <w:r w:rsidR="00E87301" w:rsidRPr="00460FB0">
        <w:rPr>
          <w:rFonts w:cs="Times New Roman"/>
        </w:rPr>
        <w:t xml:space="preserve">simply chosen </w:t>
      </w:r>
      <w:r w:rsidR="00AD4384" w:rsidRPr="00460FB0">
        <w:rPr>
          <w:rFonts w:cs="Times New Roman"/>
        </w:rPr>
        <w:t xml:space="preserve">perpetual motion </w:t>
      </w:r>
      <w:r w:rsidR="001C5072" w:rsidRPr="00460FB0">
        <w:rPr>
          <w:rFonts w:cs="Times New Roman"/>
        </w:rPr>
        <w:t xml:space="preserve">to </w:t>
      </w:r>
      <w:r w:rsidR="00E87301" w:rsidRPr="00460FB0">
        <w:rPr>
          <w:rFonts w:cs="Times New Roman"/>
        </w:rPr>
        <w:t>support</w:t>
      </w:r>
      <w:r w:rsidR="00AD4384" w:rsidRPr="00460FB0">
        <w:rPr>
          <w:rFonts w:cs="Times New Roman"/>
        </w:rPr>
        <w:t xml:space="preserve"> </w:t>
      </w:r>
      <w:r w:rsidR="00E87301" w:rsidRPr="00460FB0">
        <w:rPr>
          <w:rFonts w:cs="Times New Roman"/>
        </w:rPr>
        <w:t xml:space="preserve">other more </w:t>
      </w:r>
      <w:r w:rsidR="00AD4384" w:rsidRPr="00460FB0">
        <w:rPr>
          <w:rFonts w:cs="Times New Roman"/>
        </w:rPr>
        <w:t xml:space="preserve">practical and theoretical </w:t>
      </w:r>
      <w:r w:rsidR="00E87301" w:rsidRPr="00460FB0">
        <w:rPr>
          <w:rFonts w:cs="Times New Roman"/>
        </w:rPr>
        <w:t>questions?</w:t>
      </w:r>
      <w:r w:rsidR="00AD4384" w:rsidRPr="00460FB0">
        <w:rPr>
          <w:rFonts w:cs="Times New Roman"/>
        </w:rPr>
        <w:t xml:space="preserve"> </w:t>
      </w:r>
      <w:r w:rsidR="00E87301" w:rsidRPr="00460FB0">
        <w:rPr>
          <w:rFonts w:cs="Times New Roman"/>
        </w:rPr>
        <w:t>Might this</w:t>
      </w:r>
      <w:r w:rsidR="00AD4384" w:rsidRPr="00460FB0">
        <w:rPr>
          <w:rFonts w:cs="Times New Roman"/>
        </w:rPr>
        <w:t xml:space="preserve"> </w:t>
      </w:r>
      <w:r w:rsidR="00E87301" w:rsidRPr="00460FB0">
        <w:rPr>
          <w:rFonts w:cs="Times New Roman"/>
        </w:rPr>
        <w:t xml:space="preserve">subject be the enticing </w:t>
      </w:r>
      <w:r w:rsidR="00AD4384" w:rsidRPr="00460FB0">
        <w:rPr>
          <w:rFonts w:cs="Times New Roman"/>
        </w:rPr>
        <w:t xml:space="preserve">research </w:t>
      </w:r>
      <w:r w:rsidR="00E87301" w:rsidRPr="00460FB0">
        <w:rPr>
          <w:rFonts w:cs="Times New Roman"/>
        </w:rPr>
        <w:t xml:space="preserve">question to further </w:t>
      </w:r>
      <w:r w:rsidR="00AD4384" w:rsidRPr="00460FB0">
        <w:rPr>
          <w:rFonts w:cs="Times New Roman"/>
        </w:rPr>
        <w:t>inform his general thesis on mechanics</w:t>
      </w:r>
      <w:r w:rsidR="00E87301" w:rsidRPr="00460FB0">
        <w:rPr>
          <w:rFonts w:cs="Times New Roman"/>
        </w:rPr>
        <w:t xml:space="preserve"> and physics</w:t>
      </w:r>
      <w:r w:rsidR="00AD4384" w:rsidRPr="00460FB0">
        <w:rPr>
          <w:rFonts w:cs="Times New Roman"/>
        </w:rPr>
        <w:t xml:space="preserve">? </w:t>
      </w:r>
      <w:r w:rsidR="005E00CE">
        <w:rPr>
          <w:rFonts w:cs="Times New Roman"/>
        </w:rPr>
        <w:t>Y</w:t>
      </w:r>
      <w:r w:rsidR="005E00CE" w:rsidRPr="00460FB0">
        <w:rPr>
          <w:rFonts w:cs="Times New Roman"/>
        </w:rPr>
        <w:t xml:space="preserve">et another incentive </w:t>
      </w:r>
      <w:r w:rsidR="005E00CE">
        <w:rPr>
          <w:rFonts w:cs="Times New Roman"/>
        </w:rPr>
        <w:t xml:space="preserve">might be </w:t>
      </w:r>
      <w:r w:rsidR="0049129C">
        <w:rPr>
          <w:rFonts w:cs="Times New Roman"/>
        </w:rPr>
        <w:t>how this alluring subject invariably raised more</w:t>
      </w:r>
      <w:r w:rsidR="005E00CE">
        <w:rPr>
          <w:rFonts w:cs="Times New Roman"/>
        </w:rPr>
        <w:t xml:space="preserve"> interest </w:t>
      </w:r>
      <w:r w:rsidR="0049129C">
        <w:rPr>
          <w:rFonts w:cs="Times New Roman"/>
        </w:rPr>
        <w:t>among Leonardo’s stakeholders and</w:t>
      </w:r>
      <w:r w:rsidR="005E00CE">
        <w:rPr>
          <w:rFonts w:cs="Times New Roman"/>
        </w:rPr>
        <w:t xml:space="preserve"> clients</w:t>
      </w:r>
      <w:r w:rsidR="00AD4384" w:rsidRPr="00460FB0">
        <w:rPr>
          <w:rFonts w:cs="Times New Roman"/>
        </w:rPr>
        <w:t xml:space="preserve">. </w:t>
      </w:r>
      <w:r w:rsidR="00B636BE" w:rsidRPr="00460FB0">
        <w:rPr>
          <w:rFonts w:cs="Times New Roman"/>
        </w:rPr>
        <w:t>A</w:t>
      </w:r>
      <w:r w:rsidR="0006582F" w:rsidRPr="00460FB0">
        <w:rPr>
          <w:rFonts w:cs="Times New Roman"/>
        </w:rPr>
        <w:t xml:space="preserve"> willingness to engage in new</w:t>
      </w:r>
      <w:r w:rsidR="00B636BE" w:rsidRPr="00460FB0">
        <w:rPr>
          <w:rFonts w:cs="Times New Roman"/>
        </w:rPr>
        <w:t>, potentially transformative, paradigm changing</w:t>
      </w:r>
      <w:r w:rsidR="0006582F" w:rsidRPr="00460FB0">
        <w:rPr>
          <w:rFonts w:cs="Times New Roman"/>
        </w:rPr>
        <w:t xml:space="preserve"> technical solutions</w:t>
      </w:r>
      <w:r w:rsidR="00B636BE" w:rsidRPr="00460FB0">
        <w:rPr>
          <w:rFonts w:cs="Times New Roman"/>
        </w:rPr>
        <w:t>,</w:t>
      </w:r>
      <w:r w:rsidR="001C5072" w:rsidRPr="00460FB0">
        <w:rPr>
          <w:rFonts w:cs="Times New Roman"/>
        </w:rPr>
        <w:t xml:space="preserve"> </w:t>
      </w:r>
      <w:r w:rsidR="00B636BE" w:rsidRPr="00460FB0">
        <w:rPr>
          <w:rFonts w:cs="Times New Roman"/>
        </w:rPr>
        <w:t>offered enticing returns and fame for any wealthy</w:t>
      </w:r>
      <w:r w:rsidR="00AD4384" w:rsidRPr="00460FB0">
        <w:rPr>
          <w:rFonts w:cs="Times New Roman"/>
        </w:rPr>
        <w:t xml:space="preserve"> entrepreneurial spirit. </w:t>
      </w:r>
      <w:r w:rsidR="00B636BE" w:rsidRPr="00460FB0">
        <w:rPr>
          <w:rFonts w:cs="Times New Roman"/>
        </w:rPr>
        <w:t>In short, a</w:t>
      </w:r>
      <w:r w:rsidR="001C5072" w:rsidRPr="00460FB0">
        <w:rPr>
          <w:rFonts w:cs="Times New Roman"/>
        </w:rPr>
        <w:t>n</w:t>
      </w:r>
      <w:r w:rsidR="00AD4384" w:rsidRPr="00460FB0">
        <w:rPr>
          <w:rFonts w:cs="Times New Roman"/>
        </w:rPr>
        <w:t xml:space="preserve"> effective implementation of perpetual motion offered </w:t>
      </w:r>
      <w:r w:rsidR="00AD4384" w:rsidRPr="00460FB0">
        <w:rPr>
          <w:rFonts w:cs="Times New Roman"/>
          <w:i/>
        </w:rPr>
        <w:t>“a revolutionary innovation to solve energy issues”</w:t>
      </w:r>
      <w:r w:rsidR="00AD4384" w:rsidRPr="00460FB0">
        <w:rPr>
          <w:rFonts w:cs="Times New Roman"/>
        </w:rPr>
        <w:t xml:space="preserve"> (Bernardoni, A 2019 p 20)</w:t>
      </w:r>
      <w:r w:rsidR="00897BFB">
        <w:rPr>
          <w:rFonts w:cs="Times New Roman"/>
        </w:rPr>
        <w:t>.</w:t>
      </w:r>
      <w:r w:rsidR="00AD4384" w:rsidRPr="00460FB0">
        <w:rPr>
          <w:rFonts w:cs="Times New Roman"/>
        </w:rPr>
        <w:t xml:space="preserve"> </w:t>
      </w:r>
      <w:r w:rsidR="00E87301" w:rsidRPr="00460FB0">
        <w:rPr>
          <w:rFonts w:cs="Times New Roman"/>
        </w:rPr>
        <w:t>T</w:t>
      </w:r>
      <w:r w:rsidR="007E0213" w:rsidRPr="00460FB0">
        <w:rPr>
          <w:rFonts w:cs="Times New Roman"/>
        </w:rPr>
        <w:t xml:space="preserve">his </w:t>
      </w:r>
      <w:r w:rsidR="00E87301" w:rsidRPr="00460FB0">
        <w:rPr>
          <w:rFonts w:cs="Times New Roman"/>
        </w:rPr>
        <w:t xml:space="preserve">would </w:t>
      </w:r>
      <w:r w:rsidR="0006582F" w:rsidRPr="00460FB0">
        <w:rPr>
          <w:rFonts w:cs="Times New Roman"/>
        </w:rPr>
        <w:t>suggest</w:t>
      </w:r>
      <w:r w:rsidR="00AD4384" w:rsidRPr="00460FB0">
        <w:rPr>
          <w:rFonts w:cs="Times New Roman"/>
        </w:rPr>
        <w:t xml:space="preserve"> Leonardo continue</w:t>
      </w:r>
      <w:r w:rsidR="0006582F" w:rsidRPr="00460FB0">
        <w:rPr>
          <w:rFonts w:cs="Times New Roman"/>
        </w:rPr>
        <w:t>d</w:t>
      </w:r>
      <w:r w:rsidR="00AD4384" w:rsidRPr="00460FB0">
        <w:rPr>
          <w:rFonts w:cs="Times New Roman"/>
        </w:rPr>
        <w:t xml:space="preserve"> his studies in limitless energy to </w:t>
      </w:r>
      <w:r w:rsidR="00E87301" w:rsidRPr="00460FB0">
        <w:rPr>
          <w:rFonts w:cs="Times New Roman"/>
        </w:rPr>
        <w:t xml:space="preserve">simply </w:t>
      </w:r>
      <w:r w:rsidR="00AD4384" w:rsidRPr="00460FB0">
        <w:rPr>
          <w:rFonts w:cs="Times New Roman"/>
        </w:rPr>
        <w:t xml:space="preserve">entice his </w:t>
      </w:r>
      <w:r w:rsidR="006544C0" w:rsidRPr="00460FB0">
        <w:rPr>
          <w:rFonts w:cs="Times New Roman"/>
        </w:rPr>
        <w:t xml:space="preserve">prospective </w:t>
      </w:r>
      <w:r w:rsidR="00AD4384" w:rsidRPr="00460FB0">
        <w:rPr>
          <w:rFonts w:cs="Times New Roman"/>
        </w:rPr>
        <w:t xml:space="preserve">employers with this </w:t>
      </w:r>
      <w:r w:rsidR="00897BFB">
        <w:rPr>
          <w:rFonts w:cs="Times New Roman"/>
        </w:rPr>
        <w:t xml:space="preserve">most </w:t>
      </w:r>
      <w:r w:rsidR="00AD4384" w:rsidRPr="00460FB0">
        <w:rPr>
          <w:rFonts w:cs="Times New Roman"/>
        </w:rPr>
        <w:t>elusive of subjects</w:t>
      </w:r>
      <w:r w:rsidR="00E87301" w:rsidRPr="00460FB0">
        <w:rPr>
          <w:rFonts w:cs="Times New Roman"/>
        </w:rPr>
        <w:t>.</w:t>
      </w:r>
      <w:r w:rsidR="007E0213" w:rsidRPr="00460FB0">
        <w:rPr>
          <w:rFonts w:cs="Times New Roman"/>
        </w:rPr>
        <w:t xml:space="preserve"> Perhaps we will never fully </w:t>
      </w:r>
      <w:r w:rsidR="00E87301" w:rsidRPr="00460FB0">
        <w:rPr>
          <w:rFonts w:cs="Times New Roman"/>
        </w:rPr>
        <w:t>grasp</w:t>
      </w:r>
      <w:r w:rsidR="007E0213" w:rsidRPr="00460FB0">
        <w:rPr>
          <w:rFonts w:cs="Times New Roman"/>
        </w:rPr>
        <w:t xml:space="preserve"> </w:t>
      </w:r>
      <w:r w:rsidR="00E87301" w:rsidRPr="00460FB0">
        <w:rPr>
          <w:rFonts w:cs="Times New Roman"/>
        </w:rPr>
        <w:t>the reason</w:t>
      </w:r>
      <w:r w:rsidR="001E3FE4" w:rsidRPr="00460FB0">
        <w:rPr>
          <w:rFonts w:cs="Times New Roman"/>
        </w:rPr>
        <w:t xml:space="preserve"> </w:t>
      </w:r>
      <w:r w:rsidR="00E87301" w:rsidRPr="00460FB0">
        <w:rPr>
          <w:rFonts w:cs="Times New Roman"/>
        </w:rPr>
        <w:t>for</w:t>
      </w:r>
      <w:r w:rsidR="007E0213" w:rsidRPr="00460FB0">
        <w:rPr>
          <w:rFonts w:cs="Times New Roman"/>
        </w:rPr>
        <w:t xml:space="preserve"> this </w:t>
      </w:r>
      <w:r w:rsidR="00E87301" w:rsidRPr="00460FB0">
        <w:rPr>
          <w:rFonts w:cs="Times New Roman"/>
        </w:rPr>
        <w:t>though we have established two main lines of enquiry</w:t>
      </w:r>
      <w:r w:rsidR="007E0213" w:rsidRPr="00460FB0">
        <w:rPr>
          <w:rFonts w:cs="Times New Roman"/>
        </w:rPr>
        <w:t xml:space="preserve">. </w:t>
      </w:r>
      <w:r w:rsidR="00F05A9D" w:rsidRPr="00460FB0">
        <w:rPr>
          <w:rFonts w:cs="Times New Roman"/>
        </w:rPr>
        <w:t xml:space="preserve">One being that </w:t>
      </w:r>
      <w:r w:rsidR="001E3FE4" w:rsidRPr="00460FB0">
        <w:rPr>
          <w:rFonts w:cs="Times New Roman"/>
        </w:rPr>
        <w:t xml:space="preserve">Leonardo used perpetual motion </w:t>
      </w:r>
      <w:r w:rsidR="00F05A9D" w:rsidRPr="00460FB0">
        <w:rPr>
          <w:rFonts w:cs="Times New Roman"/>
        </w:rPr>
        <w:t xml:space="preserve">as a vehicle </w:t>
      </w:r>
      <w:r w:rsidR="001E3FE4" w:rsidRPr="00460FB0">
        <w:rPr>
          <w:rFonts w:cs="Times New Roman"/>
        </w:rPr>
        <w:t xml:space="preserve">to explore and test his </w:t>
      </w:r>
      <w:r w:rsidR="00F05A9D" w:rsidRPr="00460FB0">
        <w:rPr>
          <w:rFonts w:cs="Times New Roman"/>
        </w:rPr>
        <w:t xml:space="preserve">overall </w:t>
      </w:r>
      <w:r w:rsidR="001E3FE4" w:rsidRPr="00460FB0">
        <w:rPr>
          <w:rFonts w:cs="Times New Roman"/>
        </w:rPr>
        <w:t xml:space="preserve">understanding of physics and engineering. </w:t>
      </w:r>
      <w:r w:rsidR="00F05A9D" w:rsidRPr="00460FB0">
        <w:rPr>
          <w:rFonts w:cs="Times New Roman"/>
        </w:rPr>
        <w:t>Another is he</w:t>
      </w:r>
      <w:r w:rsidR="00E87301" w:rsidRPr="00460FB0">
        <w:rPr>
          <w:rFonts w:cs="Times New Roman"/>
        </w:rPr>
        <w:t xml:space="preserve"> might also have used it to attract business</w:t>
      </w:r>
      <w:r w:rsidR="00F05A9D" w:rsidRPr="00460FB0">
        <w:rPr>
          <w:rFonts w:cs="Times New Roman"/>
        </w:rPr>
        <w:t xml:space="preserve"> and lucrative employment</w:t>
      </w:r>
      <w:r w:rsidR="00E87301" w:rsidRPr="00460FB0">
        <w:rPr>
          <w:rFonts w:cs="Times New Roman"/>
        </w:rPr>
        <w:t xml:space="preserve">. With this in mind </w:t>
      </w:r>
      <w:r w:rsidR="00E90DFD" w:rsidRPr="00460FB0">
        <w:rPr>
          <w:rFonts w:cs="Times New Roman"/>
        </w:rPr>
        <w:t>my</w:t>
      </w:r>
      <w:r w:rsidR="007E0213" w:rsidRPr="00460FB0">
        <w:rPr>
          <w:rFonts w:cs="Times New Roman"/>
        </w:rPr>
        <w:t xml:space="preserve"> research will </w:t>
      </w:r>
      <w:r w:rsidR="001E3FE4" w:rsidRPr="00460FB0">
        <w:rPr>
          <w:rFonts w:cs="Times New Roman"/>
        </w:rPr>
        <w:t xml:space="preserve">therefore </w:t>
      </w:r>
      <w:r w:rsidR="007E0213" w:rsidRPr="00460FB0">
        <w:rPr>
          <w:rFonts w:cs="Times New Roman"/>
        </w:rPr>
        <w:t xml:space="preserve">now focus more on the feasibility of Leonardo’s perpetual motion designs.  </w:t>
      </w:r>
    </w:p>
    <w:p w14:paraId="24FBEDFA" w14:textId="77777777" w:rsidR="0091478B" w:rsidRPr="00170683" w:rsidRDefault="0091478B" w:rsidP="00170683">
      <w:pPr>
        <w:spacing w:after="0" w:line="240" w:lineRule="auto"/>
        <w:rPr>
          <w:rFonts w:eastAsia="Times New Roman" w:cs="Times New Roman"/>
          <w:lang w:eastAsia="en-GB"/>
        </w:rPr>
      </w:pPr>
    </w:p>
    <w:p w14:paraId="6FE544F1" w14:textId="0FD297CA" w:rsidR="0091478B" w:rsidRDefault="0091478B" w:rsidP="00A926D9">
      <w:pPr>
        <w:spacing w:after="0"/>
        <w:rPr>
          <w:rFonts w:cs="Times New Roman"/>
          <w:color w:val="333333"/>
          <w:shd w:val="clear" w:color="auto" w:fill="FEFEFE"/>
        </w:rPr>
      </w:pPr>
      <w:r>
        <w:rPr>
          <w:rFonts w:cs="Times New Roman"/>
          <w:color w:val="333333"/>
          <w:shd w:val="clear" w:color="auto" w:fill="FEFEFE"/>
        </w:rPr>
        <w:t>However</w:t>
      </w:r>
      <w:r>
        <w:rPr>
          <w:rFonts w:cs="Times New Roman"/>
        </w:rPr>
        <w:t xml:space="preserve">, this leaves open the question as to whether or not Leonardo </w:t>
      </w:r>
      <w:r w:rsidRPr="00E9719D">
        <w:rPr>
          <w:rFonts w:cs="Times New Roman"/>
        </w:rPr>
        <w:t>evaluate</w:t>
      </w:r>
      <w:r>
        <w:rPr>
          <w:rFonts w:cs="Times New Roman"/>
        </w:rPr>
        <w:t>d</w:t>
      </w:r>
      <w:r w:rsidRPr="00E9719D">
        <w:rPr>
          <w:rFonts w:cs="Times New Roman"/>
        </w:rPr>
        <w:t xml:space="preserve"> where</w:t>
      </w:r>
      <w:r>
        <w:rPr>
          <w:rFonts w:cs="Times New Roman"/>
        </w:rPr>
        <w:t xml:space="preserve"> and why</w:t>
      </w:r>
      <w:r w:rsidRPr="00E9719D">
        <w:rPr>
          <w:rFonts w:cs="Times New Roman"/>
        </w:rPr>
        <w:t xml:space="preserve"> his </w:t>
      </w:r>
      <w:r>
        <w:rPr>
          <w:rFonts w:cs="Times New Roman"/>
        </w:rPr>
        <w:t xml:space="preserve">own </w:t>
      </w:r>
      <w:r w:rsidRPr="00E9719D">
        <w:rPr>
          <w:rFonts w:cs="Times New Roman"/>
        </w:rPr>
        <w:t xml:space="preserve">designs </w:t>
      </w:r>
      <w:r>
        <w:rPr>
          <w:rFonts w:cs="Times New Roman"/>
        </w:rPr>
        <w:t>did</w:t>
      </w:r>
      <w:r w:rsidRPr="00E9719D">
        <w:rPr>
          <w:rFonts w:cs="Times New Roman"/>
        </w:rPr>
        <w:t xml:space="preserve"> not work</w:t>
      </w:r>
      <w:r>
        <w:rPr>
          <w:rFonts w:cs="Times New Roman"/>
        </w:rPr>
        <w:t>?</w:t>
      </w:r>
      <w:r w:rsidRPr="00E9719D">
        <w:rPr>
          <w:rFonts w:cs="Times New Roman"/>
        </w:rPr>
        <w:t xml:space="preserve"> </w:t>
      </w:r>
      <w:r>
        <w:rPr>
          <w:rFonts w:cs="Times New Roman"/>
        </w:rPr>
        <w:t>So we asked, “</w:t>
      </w:r>
      <w:r w:rsidRPr="00E9719D">
        <w:rPr>
          <w:rFonts w:cs="Times New Roman"/>
        </w:rPr>
        <w:t xml:space="preserve">Can our present day knowledge of physics, engineering and simulations </w:t>
      </w:r>
      <w:r>
        <w:rPr>
          <w:rFonts w:cs="Times New Roman"/>
        </w:rPr>
        <w:t>reveal</w:t>
      </w:r>
      <w:r w:rsidRPr="00E9719D">
        <w:rPr>
          <w:rFonts w:cs="Times New Roman"/>
        </w:rPr>
        <w:t xml:space="preserve"> specifically where </w:t>
      </w:r>
      <w:r>
        <w:rPr>
          <w:rFonts w:cs="Times New Roman"/>
        </w:rPr>
        <w:t>this</w:t>
      </w:r>
      <w:r w:rsidRPr="00E9719D">
        <w:rPr>
          <w:rFonts w:cs="Times New Roman"/>
        </w:rPr>
        <w:t xml:space="preserve"> </w:t>
      </w:r>
      <w:r>
        <w:rPr>
          <w:rFonts w:cs="Times New Roman"/>
        </w:rPr>
        <w:t>understanding is correct or flawed</w:t>
      </w:r>
      <w:r w:rsidRPr="00E9719D">
        <w:rPr>
          <w:rFonts w:cs="Times New Roman"/>
        </w:rPr>
        <w:t>?</w:t>
      </w:r>
      <w:r>
        <w:rPr>
          <w:rFonts w:cs="Times New Roman"/>
        </w:rPr>
        <w:t>”</w:t>
      </w:r>
      <w:r w:rsidRPr="00E9719D">
        <w:rPr>
          <w:rFonts w:cs="Times New Roman"/>
        </w:rPr>
        <w:t xml:space="preserve"> </w:t>
      </w:r>
      <w:r>
        <w:rPr>
          <w:rFonts w:cs="Times New Roman"/>
        </w:rPr>
        <w:t>R</w:t>
      </w:r>
      <w:r w:rsidRPr="00E9719D">
        <w:rPr>
          <w:rFonts w:cs="Times New Roman"/>
          <w:color w:val="333333"/>
          <w:shd w:val="clear" w:color="auto" w:fill="FEFEFE"/>
        </w:rPr>
        <w:t xml:space="preserve">eviewing </w:t>
      </w:r>
      <w:r>
        <w:rPr>
          <w:rFonts w:cs="Times New Roman"/>
          <w:color w:val="333333"/>
          <w:shd w:val="clear" w:color="auto" w:fill="FEFEFE"/>
        </w:rPr>
        <w:t xml:space="preserve">prior attempts at </w:t>
      </w:r>
      <w:r w:rsidR="000044AF">
        <w:rPr>
          <w:rFonts w:cs="Times New Roman"/>
          <w:color w:val="333333"/>
          <w:shd w:val="clear" w:color="auto" w:fill="FEFEFE"/>
        </w:rPr>
        <w:t xml:space="preserve">modelling </w:t>
      </w:r>
      <w:r w:rsidR="000044AF" w:rsidRPr="00E9719D">
        <w:rPr>
          <w:rFonts w:cs="Times New Roman"/>
          <w:color w:val="333333"/>
          <w:shd w:val="clear" w:color="auto" w:fill="FEFEFE"/>
        </w:rPr>
        <w:t>Leonardo’s</w:t>
      </w:r>
      <w:r>
        <w:rPr>
          <w:rFonts w:cs="Times New Roman"/>
          <w:color w:val="333333"/>
          <w:shd w:val="clear" w:color="auto" w:fill="FEFEFE"/>
        </w:rPr>
        <w:t xml:space="preserve"> designs</w:t>
      </w:r>
      <w:r w:rsidRPr="00E9719D">
        <w:rPr>
          <w:rFonts w:cs="Times New Roman"/>
          <w:color w:val="333333"/>
          <w:shd w:val="clear" w:color="auto" w:fill="FEFEFE"/>
        </w:rPr>
        <w:t>, our</w:t>
      </w:r>
      <w:r>
        <w:rPr>
          <w:rFonts w:cs="Times New Roman"/>
          <w:color w:val="333333"/>
          <w:shd w:val="clear" w:color="auto" w:fill="FEFEFE"/>
        </w:rPr>
        <w:t xml:space="preserve"> research</w:t>
      </w:r>
      <w:r w:rsidRPr="00E9719D">
        <w:rPr>
          <w:rFonts w:cs="Times New Roman"/>
          <w:color w:val="333333"/>
          <w:shd w:val="clear" w:color="auto" w:fill="FEFEFE"/>
        </w:rPr>
        <w:t xml:space="preserve"> question became</w:t>
      </w:r>
      <w:r w:rsidRPr="00E9719D">
        <w:rPr>
          <w:rFonts w:cs="Times New Roman"/>
        </w:rPr>
        <w:t xml:space="preserve">; is it possible to construct a plausible working model of these designs? Something that can be made, where the balls move around as illustrated by Leonardo in these drawings, despite, in reality, due to the impossibility of self-perpetuation, this not being achievable? </w:t>
      </w:r>
    </w:p>
    <w:p w14:paraId="4992C970" w14:textId="77777777" w:rsidR="001D49D5" w:rsidRPr="001D49D5" w:rsidRDefault="001D49D5" w:rsidP="001D49D5">
      <w:pPr>
        <w:spacing w:after="0"/>
        <w:rPr>
          <w:rFonts w:cs="Times New Roman"/>
        </w:rPr>
      </w:pPr>
    </w:p>
    <w:p w14:paraId="1F469925" w14:textId="58F42806" w:rsidR="00170683" w:rsidRDefault="0091478B" w:rsidP="009C765A">
      <w:pPr>
        <w:spacing w:after="0"/>
      </w:pPr>
      <w:r>
        <w:rPr>
          <w:rFonts w:cs="Times New Roman"/>
        </w:rPr>
        <w:lastRenderedPageBreak/>
        <w:t>These questions</w:t>
      </w:r>
      <w:r w:rsidR="00170683">
        <w:rPr>
          <w:rFonts w:cs="Times New Roman"/>
        </w:rPr>
        <w:t xml:space="preserve"> were answered</w:t>
      </w:r>
      <w:r w:rsidR="009160AD">
        <w:rPr>
          <w:rFonts w:cs="Times New Roman"/>
        </w:rPr>
        <w:t xml:space="preserve"> </w:t>
      </w:r>
      <w:r>
        <w:rPr>
          <w:rFonts w:cs="Times New Roman"/>
        </w:rPr>
        <w:t>by means of</w:t>
      </w:r>
      <w:r w:rsidR="009160AD">
        <w:rPr>
          <w:rFonts w:cs="Times New Roman"/>
        </w:rPr>
        <w:t xml:space="preserve"> a collaborative design process involving </w:t>
      </w:r>
      <w:r w:rsidR="009160AD" w:rsidRPr="006432D7">
        <w:rPr>
          <w:rFonts w:cs="Times New Roman"/>
          <w:color w:val="333333"/>
          <w:shd w:val="clear" w:color="auto" w:fill="FEFEFE"/>
        </w:rPr>
        <w:t>sp</w:t>
      </w:r>
      <w:r w:rsidR="009160AD">
        <w:rPr>
          <w:rFonts w:cs="Times New Roman"/>
          <w:color w:val="333333"/>
          <w:shd w:val="clear" w:color="auto" w:fill="FEFEFE"/>
        </w:rPr>
        <w:t>ecialists from three main areas;</w:t>
      </w:r>
      <w:r w:rsidR="009160AD" w:rsidRPr="006432D7">
        <w:rPr>
          <w:rFonts w:cs="Times New Roman"/>
          <w:color w:val="333333"/>
          <w:shd w:val="clear" w:color="auto" w:fill="FEFEFE"/>
        </w:rPr>
        <w:t xml:space="preserve"> </w:t>
      </w:r>
      <w:r w:rsidR="000044AF">
        <w:rPr>
          <w:rFonts w:cs="Times New Roman"/>
          <w:color w:val="333333"/>
          <w:shd w:val="clear" w:color="auto" w:fill="FEFEFE"/>
        </w:rPr>
        <w:t>Leonardo</w:t>
      </w:r>
      <w:r w:rsidR="00633777">
        <w:rPr>
          <w:rFonts w:cs="Times New Roman"/>
          <w:color w:val="333333"/>
          <w:shd w:val="clear" w:color="auto" w:fill="FEFEFE"/>
        </w:rPr>
        <w:t xml:space="preserve"> scholars</w:t>
      </w:r>
      <w:r w:rsidR="009160AD" w:rsidRPr="0007684C">
        <w:rPr>
          <w:rFonts w:cs="Times New Roman"/>
          <w:color w:val="333333"/>
          <w:shd w:val="clear" w:color="auto" w:fill="FEFEFE"/>
        </w:rPr>
        <w:t xml:space="preserve"> </w:t>
      </w:r>
      <w:r w:rsidR="009160AD">
        <w:rPr>
          <w:rFonts w:cs="Times New Roman"/>
          <w:color w:val="333333"/>
          <w:shd w:val="clear" w:color="auto" w:fill="FEFEFE"/>
        </w:rPr>
        <w:t xml:space="preserve">from Birkbeck University of London, and the Museo Galileo in Florence, </w:t>
      </w:r>
      <w:r w:rsidR="00897BFB">
        <w:rPr>
          <w:rFonts w:cs="Times New Roman"/>
          <w:color w:val="333333"/>
          <w:shd w:val="clear" w:color="auto" w:fill="FEFEFE"/>
        </w:rPr>
        <w:t>m</w:t>
      </w:r>
      <w:r w:rsidR="009160AD">
        <w:rPr>
          <w:rFonts w:cs="Times New Roman"/>
          <w:color w:val="333333"/>
          <w:shd w:val="clear" w:color="auto" w:fill="FEFEFE"/>
        </w:rPr>
        <w:t xml:space="preserve">useum and </w:t>
      </w:r>
      <w:r w:rsidR="00897BFB">
        <w:rPr>
          <w:rFonts w:cs="Times New Roman"/>
          <w:color w:val="333333"/>
          <w:shd w:val="clear" w:color="auto" w:fill="FEFEFE"/>
        </w:rPr>
        <w:t>h</w:t>
      </w:r>
      <w:r w:rsidR="009160AD">
        <w:rPr>
          <w:rFonts w:cs="Times New Roman"/>
          <w:color w:val="333333"/>
          <w:shd w:val="clear" w:color="auto" w:fill="FEFEFE"/>
        </w:rPr>
        <w:t xml:space="preserve">eritage practitioners from the Leonardo Da Vinci Society and specialists in </w:t>
      </w:r>
      <w:r w:rsidR="009160AD" w:rsidRPr="006432D7">
        <w:rPr>
          <w:rFonts w:cs="Times New Roman"/>
          <w:color w:val="333333"/>
          <w:shd w:val="clear" w:color="auto" w:fill="FEFEFE"/>
        </w:rPr>
        <w:t>2D</w:t>
      </w:r>
      <w:r w:rsidR="009160AD">
        <w:rPr>
          <w:rFonts w:cs="Times New Roman"/>
          <w:color w:val="333333"/>
          <w:shd w:val="clear" w:color="auto" w:fill="FEFEFE"/>
        </w:rPr>
        <w:t>, 3D and</w:t>
      </w:r>
      <w:r w:rsidR="009160AD" w:rsidRPr="006432D7">
        <w:rPr>
          <w:rFonts w:cs="Times New Roman"/>
          <w:color w:val="333333"/>
          <w:shd w:val="clear" w:color="auto" w:fill="FEFEFE"/>
        </w:rPr>
        <w:t xml:space="preserve"> </w:t>
      </w:r>
      <w:r w:rsidR="009160AD">
        <w:rPr>
          <w:rFonts w:cs="Times New Roman"/>
          <w:color w:val="333333"/>
          <w:shd w:val="clear" w:color="auto" w:fill="FEFEFE"/>
        </w:rPr>
        <w:t xml:space="preserve">augmented </w:t>
      </w:r>
      <w:r w:rsidR="00897BFB">
        <w:rPr>
          <w:rFonts w:cs="Times New Roman"/>
          <w:color w:val="333333"/>
          <w:shd w:val="clear" w:color="auto" w:fill="FEFEFE"/>
        </w:rPr>
        <w:t>r</w:t>
      </w:r>
      <w:r w:rsidR="009160AD">
        <w:rPr>
          <w:rFonts w:cs="Times New Roman"/>
          <w:color w:val="333333"/>
          <w:shd w:val="clear" w:color="auto" w:fill="FEFEFE"/>
        </w:rPr>
        <w:t>eality techniques from Ravensbourne University London</w:t>
      </w:r>
      <w:r w:rsidR="009160AD" w:rsidRPr="006432D7">
        <w:rPr>
          <w:rFonts w:cs="Times New Roman"/>
          <w:color w:val="333333"/>
          <w:shd w:val="clear" w:color="auto" w:fill="FEFEFE"/>
        </w:rPr>
        <w:t xml:space="preserve">. Each stage of the </w:t>
      </w:r>
      <w:r w:rsidR="009160AD">
        <w:rPr>
          <w:rFonts w:cs="Times New Roman"/>
          <w:color w:val="333333"/>
          <w:shd w:val="clear" w:color="auto" w:fill="FEFEFE"/>
        </w:rPr>
        <w:t>modelling process</w:t>
      </w:r>
      <w:r w:rsidR="009160AD" w:rsidRPr="006432D7">
        <w:rPr>
          <w:rFonts w:cs="Times New Roman"/>
          <w:color w:val="333333"/>
          <w:shd w:val="clear" w:color="auto" w:fill="FEFEFE"/>
        </w:rPr>
        <w:t xml:space="preserve"> was agreed upon in consultation with </w:t>
      </w:r>
      <w:r w:rsidR="009160AD">
        <w:rPr>
          <w:rFonts w:cs="Times New Roman"/>
          <w:color w:val="333333"/>
          <w:shd w:val="clear" w:color="auto" w:fill="FEFEFE"/>
        </w:rPr>
        <w:t xml:space="preserve">our </w:t>
      </w:r>
      <w:r w:rsidR="009160AD" w:rsidRPr="006432D7">
        <w:rPr>
          <w:rFonts w:cs="Times New Roman"/>
          <w:color w:val="333333"/>
          <w:shd w:val="clear" w:color="auto" w:fill="FEFEFE"/>
        </w:rPr>
        <w:t xml:space="preserve">academic and curatorial </w:t>
      </w:r>
      <w:r w:rsidR="00196B84">
        <w:rPr>
          <w:rFonts w:cs="Times New Roman"/>
          <w:color w:val="333333"/>
          <w:shd w:val="clear" w:color="auto" w:fill="FEFEFE"/>
        </w:rPr>
        <w:t>collaborators</w:t>
      </w:r>
      <w:r w:rsidR="009160AD" w:rsidRPr="006432D7">
        <w:rPr>
          <w:rFonts w:cs="Times New Roman"/>
          <w:color w:val="333333"/>
          <w:shd w:val="clear" w:color="auto" w:fill="FEFEFE"/>
        </w:rPr>
        <w:t>, in particular, Doctor Juliana Barone, Honorary Research Fellow at Birkbeck and Andrea Berna</w:t>
      </w:r>
      <w:r w:rsidR="009160AD">
        <w:rPr>
          <w:rFonts w:cs="Times New Roman"/>
          <w:color w:val="333333"/>
          <w:shd w:val="clear" w:color="auto" w:fill="FEFEFE"/>
        </w:rPr>
        <w:t>r</w:t>
      </w:r>
      <w:r w:rsidR="009160AD" w:rsidRPr="006432D7">
        <w:rPr>
          <w:rFonts w:cs="Times New Roman"/>
          <w:color w:val="333333"/>
          <w:shd w:val="clear" w:color="auto" w:fill="FEFEFE"/>
        </w:rPr>
        <w:t>do</w:t>
      </w:r>
      <w:r w:rsidR="009160AD">
        <w:rPr>
          <w:rFonts w:cs="Times New Roman"/>
          <w:color w:val="333333"/>
          <w:shd w:val="clear" w:color="auto" w:fill="FEFEFE"/>
        </w:rPr>
        <w:t>ni</w:t>
      </w:r>
      <w:r w:rsidR="009160AD" w:rsidRPr="006432D7" w:rsidDel="003C49AC">
        <w:rPr>
          <w:rFonts w:cs="Times New Roman"/>
          <w:color w:val="333333"/>
          <w:shd w:val="clear" w:color="auto" w:fill="FEFEFE"/>
        </w:rPr>
        <w:t xml:space="preserve"> </w:t>
      </w:r>
      <w:r w:rsidR="009160AD">
        <w:rPr>
          <w:rFonts w:cs="Times New Roman"/>
          <w:color w:val="333333"/>
          <w:shd w:val="clear" w:color="auto" w:fill="FEFEFE"/>
        </w:rPr>
        <w:t xml:space="preserve">from </w:t>
      </w:r>
      <w:r w:rsidR="009160AD" w:rsidRPr="006432D7">
        <w:rPr>
          <w:rFonts w:cs="Times New Roman"/>
          <w:color w:val="333333"/>
          <w:shd w:val="clear" w:color="auto" w:fill="FEFEFE"/>
        </w:rPr>
        <w:t>the Museo Galileo.</w:t>
      </w:r>
      <w:r w:rsidR="009160AD" w:rsidRPr="007B444F">
        <w:rPr>
          <w:rFonts w:cs="Times New Roman"/>
          <w:color w:val="333333"/>
          <w:shd w:val="clear" w:color="auto" w:fill="FEFEFE"/>
        </w:rPr>
        <w:t xml:space="preserve"> </w:t>
      </w:r>
      <w:r w:rsidR="009160AD">
        <w:rPr>
          <w:rFonts w:cs="Times New Roman"/>
        </w:rPr>
        <w:t xml:space="preserve">Each stage of the modelling involved a research method comprised of </w:t>
      </w:r>
      <w:r w:rsidR="00170683" w:rsidRPr="002F5559">
        <w:rPr>
          <w:rFonts w:cs="Times New Roman"/>
        </w:rPr>
        <w:t xml:space="preserve">four </w:t>
      </w:r>
      <w:r w:rsidR="009160AD" w:rsidRPr="009160AD">
        <w:rPr>
          <w:rFonts w:cs="Times New Roman"/>
        </w:rPr>
        <w:t>sequential processes:</w:t>
      </w:r>
      <w:r w:rsidR="00170683" w:rsidRPr="00223C27">
        <w:rPr>
          <w:rFonts w:cs="Times New Roman"/>
        </w:rPr>
        <w:t xml:space="preserve"> reflection, conception, argument and reconstruction</w:t>
      </w:r>
      <w:r w:rsidR="00170683" w:rsidRPr="002F5559">
        <w:t>.</w:t>
      </w:r>
    </w:p>
    <w:p w14:paraId="726DD08B" w14:textId="77777777" w:rsidR="00414185" w:rsidRDefault="00414185" w:rsidP="00170683">
      <w:pPr>
        <w:spacing w:after="0"/>
        <w:rPr>
          <w:rFonts w:cs="Times New Roman"/>
        </w:rPr>
      </w:pPr>
    </w:p>
    <w:p w14:paraId="79E655DC" w14:textId="77777777" w:rsidR="0091478B" w:rsidRPr="00BC79DF" w:rsidRDefault="0091478B" w:rsidP="0091478B">
      <w:pPr>
        <w:spacing w:after="0"/>
        <w:rPr>
          <w:rFonts w:cs="Times New Roman"/>
          <w:b/>
          <w:color w:val="333333"/>
          <w:sz w:val="24"/>
          <w:szCs w:val="24"/>
          <w:shd w:val="clear" w:color="auto" w:fill="FEFEFE"/>
        </w:rPr>
      </w:pPr>
      <w:r>
        <w:rPr>
          <w:rFonts w:cs="Times New Roman"/>
          <w:b/>
          <w:color w:val="333333"/>
          <w:sz w:val="24"/>
          <w:szCs w:val="24"/>
          <w:shd w:val="clear" w:color="auto" w:fill="FEFEFE"/>
        </w:rPr>
        <w:t>What we achieved</w:t>
      </w:r>
    </w:p>
    <w:p w14:paraId="1478D262" w14:textId="77777777" w:rsidR="00170683" w:rsidRDefault="00414185" w:rsidP="00414185">
      <w:pPr>
        <w:spacing w:after="0"/>
        <w:jc w:val="both"/>
        <w:rPr>
          <w:rFonts w:cs="Times New Roman"/>
        </w:rPr>
      </w:pPr>
      <w:r w:rsidRPr="002F5559">
        <w:rPr>
          <w:rFonts w:cs="Times New Roman"/>
        </w:rPr>
        <w:t xml:space="preserve">Our research and testing of augmented reality solutions </w:t>
      </w:r>
      <w:r>
        <w:rPr>
          <w:rFonts w:cs="Times New Roman"/>
        </w:rPr>
        <w:t>for</w:t>
      </w:r>
      <w:r w:rsidRPr="002F5559">
        <w:rPr>
          <w:rFonts w:cs="Times New Roman"/>
        </w:rPr>
        <w:t xml:space="preserve"> the Forster, folio 91 and 92 manuscript, recto and verso, resulted in us designing a fully working interactive installation. </w:t>
      </w:r>
      <w:r w:rsidRPr="004522EC">
        <w:rPr>
          <w:rFonts w:cs="Times New Roman"/>
        </w:rPr>
        <w:t xml:space="preserve">It aligned with our ethical framework and challenged prior conventions of how museum experiences can be managed. </w:t>
      </w:r>
      <w:r w:rsidRPr="002F5559">
        <w:rPr>
          <w:rFonts w:cs="Times New Roman"/>
        </w:rPr>
        <w:t>The installation was situated, tactile, shared and inclusive. It appropriately revealed the hidden detail within Leonardo’s design in such a way as to make this learning fun and meaningful.</w:t>
      </w:r>
      <w:r>
        <w:rPr>
          <w:rFonts w:cs="Times New Roman"/>
        </w:rPr>
        <w:t xml:space="preserve"> </w:t>
      </w:r>
      <w:r w:rsidRPr="002F5559">
        <w:rPr>
          <w:rFonts w:cs="Times New Roman"/>
        </w:rPr>
        <w:t>This project resulted in our solutions being exhibited at two locations, in central London and finally in the Museo Galileo in Florence, Italy.</w:t>
      </w:r>
      <w:r>
        <w:rPr>
          <w:rFonts w:cs="Times New Roman"/>
        </w:rPr>
        <w:t xml:space="preserve"> </w:t>
      </w:r>
      <w:r w:rsidRPr="002F5559">
        <w:rPr>
          <w:rFonts w:cs="Times New Roman"/>
        </w:rPr>
        <w:t>Our research and installation solutions have revealed</w:t>
      </w:r>
      <w:r>
        <w:rPr>
          <w:rFonts w:cs="Times New Roman"/>
        </w:rPr>
        <w:t>,</w:t>
      </w:r>
      <w:r w:rsidRPr="002F5559">
        <w:rPr>
          <w:rFonts w:cs="Times New Roman"/>
        </w:rPr>
        <w:t xml:space="preserve"> </w:t>
      </w:r>
      <w:r w:rsidRPr="004522EC">
        <w:rPr>
          <w:rFonts w:cs="Times New Roman"/>
        </w:rPr>
        <w:t>to a wider audience</w:t>
      </w:r>
      <w:r>
        <w:rPr>
          <w:rFonts w:cs="Times New Roman"/>
        </w:rPr>
        <w:t xml:space="preserve">, </w:t>
      </w:r>
      <w:r w:rsidRPr="002F5559">
        <w:rPr>
          <w:rFonts w:cs="Times New Roman"/>
        </w:rPr>
        <w:t xml:space="preserve">new knowledge about Leonardo’s experimentation in perpetual motion solutions. </w:t>
      </w:r>
    </w:p>
    <w:p w14:paraId="7A2BBE02" w14:textId="77777777" w:rsidR="001D49D5" w:rsidRDefault="001D49D5" w:rsidP="00414185">
      <w:pPr>
        <w:spacing w:after="0"/>
        <w:jc w:val="both"/>
        <w:rPr>
          <w:rFonts w:cs="Times New Roman"/>
        </w:rPr>
      </w:pPr>
    </w:p>
    <w:p w14:paraId="7B254CB5" w14:textId="77777777" w:rsidR="001D49D5" w:rsidRDefault="001D49D5" w:rsidP="00414185">
      <w:pPr>
        <w:spacing w:after="0"/>
        <w:jc w:val="both"/>
        <w:rPr>
          <w:rFonts w:cs="Times New Roman"/>
        </w:rPr>
      </w:pPr>
    </w:p>
    <w:p w14:paraId="60FCB0DD" w14:textId="77777777" w:rsidR="001D49D5" w:rsidRDefault="001D49D5" w:rsidP="001D49D5">
      <w:pPr>
        <w:spacing w:after="0"/>
        <w:jc w:val="center"/>
        <w:rPr>
          <w:rStyle w:val="Hyperlink"/>
          <w:rFonts w:cs="Times New Roman"/>
          <w:color w:val="auto"/>
          <w:u w:val="none"/>
        </w:rPr>
      </w:pPr>
      <w:r>
        <w:rPr>
          <w:rFonts w:cs="Times New Roman"/>
          <w:noProof/>
          <w:color w:val="333333"/>
          <w:shd w:val="clear" w:color="auto" w:fill="FEFEFE"/>
          <w:lang w:eastAsia="en-GB"/>
        </w:rPr>
        <w:drawing>
          <wp:inline distT="0" distB="0" distL="0" distR="0" wp14:anchorId="31E820B5" wp14:editId="313B91A7">
            <wp:extent cx="5586828" cy="305276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and-Peltz.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59373" cy="3092403"/>
                    </a:xfrm>
                    <a:prstGeom prst="rect">
                      <a:avLst/>
                    </a:prstGeom>
                  </pic:spPr>
                </pic:pic>
              </a:graphicData>
            </a:graphic>
          </wp:inline>
        </w:drawing>
      </w:r>
    </w:p>
    <w:p w14:paraId="591A0AE4" w14:textId="77777777" w:rsidR="00D40510" w:rsidRDefault="00D40510" w:rsidP="00D40510">
      <w:pPr>
        <w:jc w:val="center"/>
        <w:rPr>
          <w:rFonts w:cs="Times New Roman"/>
          <w:color w:val="333333"/>
          <w:shd w:val="clear" w:color="auto" w:fill="FEFEFE"/>
        </w:rPr>
      </w:pPr>
      <w:r w:rsidRPr="00D153A1">
        <w:rPr>
          <w:rFonts w:cs="Times New Roman"/>
        </w:rPr>
        <w:t>Fig.</w:t>
      </w:r>
      <w:r>
        <w:rPr>
          <w:rFonts w:cs="Times New Roman"/>
        </w:rPr>
        <w:t>9;</w:t>
      </w:r>
      <w:r w:rsidRPr="00D153A1">
        <w:rPr>
          <w:rFonts w:cs="Times New Roman"/>
        </w:rPr>
        <w:t xml:space="preserve"> </w:t>
      </w:r>
      <w:r>
        <w:rPr>
          <w:rFonts w:cs="Times New Roman"/>
        </w:rPr>
        <w:t>Concept of floor plan and final realisation</w:t>
      </w:r>
      <w:r w:rsidRPr="00D153A1">
        <w:rPr>
          <w:rFonts w:cs="Times New Roman"/>
        </w:rPr>
        <w:t>; authors own 201</w:t>
      </w:r>
      <w:r>
        <w:rPr>
          <w:rFonts w:cs="Times New Roman"/>
        </w:rPr>
        <w:t>9</w:t>
      </w:r>
      <w:r>
        <w:rPr>
          <w:rFonts w:cs="Times New Roman"/>
          <w:color w:val="333333"/>
          <w:shd w:val="clear" w:color="auto" w:fill="FEFEFE"/>
        </w:rPr>
        <w:t>.</w:t>
      </w:r>
    </w:p>
    <w:p w14:paraId="5720A94A" w14:textId="77777777" w:rsidR="00D40510" w:rsidRPr="00414185" w:rsidRDefault="00D40510" w:rsidP="001D49D5">
      <w:pPr>
        <w:spacing w:after="0"/>
        <w:jc w:val="center"/>
        <w:rPr>
          <w:rStyle w:val="Hyperlink"/>
          <w:rFonts w:cs="Times New Roman"/>
          <w:color w:val="auto"/>
          <w:u w:val="none"/>
        </w:rPr>
      </w:pPr>
    </w:p>
    <w:p w14:paraId="1B0B5B45" w14:textId="77777777" w:rsidR="006A3800" w:rsidRDefault="006A3800" w:rsidP="000E3B1C">
      <w:pPr>
        <w:spacing w:after="0"/>
        <w:rPr>
          <w:rFonts w:cs="Times New Roman"/>
          <w:color w:val="FF0000"/>
        </w:rPr>
      </w:pPr>
    </w:p>
    <w:p w14:paraId="1DB92250" w14:textId="77777777" w:rsidR="005E0E3D" w:rsidRPr="00414185" w:rsidRDefault="005E0E3D" w:rsidP="005E0E3D">
      <w:pPr>
        <w:pStyle w:val="ListParagraph"/>
      </w:pPr>
    </w:p>
    <w:p w14:paraId="62660C09" w14:textId="77777777" w:rsidR="00847B57" w:rsidRPr="00223C27" w:rsidRDefault="00223C27" w:rsidP="00692DB0">
      <w:pPr>
        <w:pStyle w:val="Heading2"/>
      </w:pPr>
      <w:r>
        <w:t>Research Context</w:t>
      </w:r>
    </w:p>
    <w:p w14:paraId="7FE89F37" w14:textId="55AFF86B" w:rsidR="004C0F3A" w:rsidRPr="004C0F3A" w:rsidRDefault="004C0F3A" w:rsidP="004C0F3A">
      <w:pPr>
        <w:rPr>
          <w:rFonts w:cs="Times New Roman"/>
        </w:rPr>
      </w:pPr>
      <w:r w:rsidRPr="004C0F3A">
        <w:rPr>
          <w:rFonts w:cs="Times New Roman"/>
        </w:rPr>
        <w:t>Other</w:t>
      </w:r>
      <w:r w:rsidR="00624E8B">
        <w:rPr>
          <w:rFonts w:cs="Times New Roman"/>
        </w:rPr>
        <w:t xml:space="preserve"> creatives and researchers h</w:t>
      </w:r>
      <w:r w:rsidRPr="004C0F3A">
        <w:rPr>
          <w:rFonts w:cs="Times New Roman"/>
        </w:rPr>
        <w:t xml:space="preserve">ave attempted to produce </w:t>
      </w:r>
      <w:r>
        <w:rPr>
          <w:rFonts w:cs="Times New Roman"/>
        </w:rPr>
        <w:t xml:space="preserve">physical </w:t>
      </w:r>
      <w:r w:rsidRPr="004C0F3A">
        <w:rPr>
          <w:rFonts w:cs="Times New Roman"/>
        </w:rPr>
        <w:t>models of Leonardo’s designs. For example, the models built by Giuseppe Schneider in 1929, which possess a tactile, real world immediacy. In contrast, a filmic, televisual, virtual alternative might; “make everything visible but nothing accessible” and as Heidegger would suggest</w:t>
      </w:r>
      <w:r w:rsidR="00897BFB">
        <w:rPr>
          <w:rFonts w:cs="Times New Roman"/>
        </w:rPr>
        <w:t>,</w:t>
      </w:r>
      <w:r w:rsidRPr="004C0F3A">
        <w:rPr>
          <w:rFonts w:cs="Times New Roman"/>
        </w:rPr>
        <w:t xml:space="preserve"> contribute to; “the worlding of the world as picture” (Causey, M. 2006 p 49).</w:t>
      </w:r>
    </w:p>
    <w:p w14:paraId="1A30FB0B" w14:textId="77777777" w:rsidR="004C0F3A" w:rsidRPr="004C0F3A" w:rsidRDefault="004C0F3A" w:rsidP="004C0F3A">
      <w:pPr>
        <w:rPr>
          <w:rFonts w:cs="Times New Roman"/>
        </w:rPr>
      </w:pPr>
      <w:r w:rsidRPr="004C0F3A">
        <w:rPr>
          <w:rFonts w:cs="Times New Roman"/>
          <w:noProof/>
          <w:lang w:eastAsia="en-GB"/>
        </w:rPr>
        <w:lastRenderedPageBreak/>
        <w:drawing>
          <wp:anchor distT="0" distB="0" distL="114300" distR="114300" simplePos="0" relativeHeight="251671552" behindDoc="1" locked="0" layoutInCell="1" allowOverlap="1" wp14:anchorId="554F7B99" wp14:editId="654584CE">
            <wp:simplePos x="0" y="0"/>
            <wp:positionH relativeFrom="margin">
              <wp:posOffset>859427</wp:posOffset>
            </wp:positionH>
            <wp:positionV relativeFrom="paragraph">
              <wp:posOffset>136525</wp:posOffset>
            </wp:positionV>
            <wp:extent cx="3976370" cy="2977515"/>
            <wp:effectExtent l="0" t="0" r="0" b="0"/>
            <wp:wrapTight wrapText="bothSides">
              <wp:wrapPolygon edited="0">
                <wp:start x="0" y="0"/>
                <wp:lineTo x="0" y="21466"/>
                <wp:lineTo x="21524" y="21466"/>
                <wp:lineTo x="2152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istriograph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76370" cy="2977515"/>
                    </a:xfrm>
                    <a:prstGeom prst="rect">
                      <a:avLst/>
                    </a:prstGeom>
                  </pic:spPr>
                </pic:pic>
              </a:graphicData>
            </a:graphic>
            <wp14:sizeRelH relativeFrom="page">
              <wp14:pctWidth>0</wp14:pctWidth>
            </wp14:sizeRelH>
            <wp14:sizeRelV relativeFrom="page">
              <wp14:pctHeight>0</wp14:pctHeight>
            </wp14:sizeRelV>
          </wp:anchor>
        </w:drawing>
      </w:r>
    </w:p>
    <w:p w14:paraId="641B846D" w14:textId="77777777" w:rsidR="004C0F3A" w:rsidRPr="004C0F3A" w:rsidRDefault="004C0F3A" w:rsidP="004C0F3A">
      <w:pPr>
        <w:rPr>
          <w:rFonts w:cs="Times New Roman"/>
        </w:rPr>
      </w:pPr>
    </w:p>
    <w:p w14:paraId="0EB4229E" w14:textId="77777777" w:rsidR="004C0F3A" w:rsidRPr="004C0F3A" w:rsidRDefault="004C0F3A" w:rsidP="004C0F3A">
      <w:pPr>
        <w:rPr>
          <w:rFonts w:cs="Times New Roman"/>
        </w:rPr>
      </w:pPr>
    </w:p>
    <w:p w14:paraId="2FA0B2C9" w14:textId="77777777" w:rsidR="004C0F3A" w:rsidRPr="004C0F3A" w:rsidRDefault="004C0F3A" w:rsidP="004C0F3A">
      <w:pPr>
        <w:rPr>
          <w:rFonts w:cs="Times New Roman"/>
        </w:rPr>
      </w:pPr>
    </w:p>
    <w:p w14:paraId="42F78304" w14:textId="77777777" w:rsidR="004C0F3A" w:rsidRPr="004C0F3A" w:rsidRDefault="004C0F3A" w:rsidP="004C0F3A">
      <w:pPr>
        <w:rPr>
          <w:rFonts w:cs="Times New Roman"/>
        </w:rPr>
      </w:pPr>
    </w:p>
    <w:p w14:paraId="2C69FA8F" w14:textId="77777777" w:rsidR="004C0F3A" w:rsidRPr="004C0F3A" w:rsidRDefault="004C0F3A" w:rsidP="004C0F3A">
      <w:pPr>
        <w:rPr>
          <w:rFonts w:cs="Times New Roman"/>
        </w:rPr>
      </w:pPr>
    </w:p>
    <w:p w14:paraId="78BE0C13" w14:textId="77777777" w:rsidR="004C0F3A" w:rsidRPr="004C0F3A" w:rsidRDefault="004C0F3A" w:rsidP="004C0F3A">
      <w:pPr>
        <w:rPr>
          <w:rFonts w:cs="Times New Roman"/>
        </w:rPr>
      </w:pPr>
    </w:p>
    <w:p w14:paraId="2DE223B9" w14:textId="77777777" w:rsidR="004C0F3A" w:rsidRPr="004C0F3A" w:rsidRDefault="004C0F3A" w:rsidP="004C0F3A">
      <w:pPr>
        <w:rPr>
          <w:rFonts w:cs="Times New Roman"/>
        </w:rPr>
      </w:pPr>
    </w:p>
    <w:p w14:paraId="57813C8F" w14:textId="77777777" w:rsidR="004C0F3A" w:rsidRPr="004C0F3A" w:rsidRDefault="004C0F3A" w:rsidP="004C0F3A">
      <w:pPr>
        <w:rPr>
          <w:rFonts w:cs="Times New Roman"/>
        </w:rPr>
      </w:pPr>
    </w:p>
    <w:p w14:paraId="13FD1750" w14:textId="77777777" w:rsidR="004C0F3A" w:rsidRPr="004C0F3A" w:rsidRDefault="004C0F3A" w:rsidP="004C0F3A">
      <w:pPr>
        <w:rPr>
          <w:rFonts w:cs="Times New Roman"/>
        </w:rPr>
      </w:pPr>
    </w:p>
    <w:p w14:paraId="6F7417F9" w14:textId="77777777" w:rsidR="004C0F3A" w:rsidRPr="004C0F3A" w:rsidRDefault="004C0F3A" w:rsidP="004C0F3A">
      <w:pPr>
        <w:rPr>
          <w:rFonts w:cs="Times New Roman"/>
        </w:rPr>
      </w:pPr>
    </w:p>
    <w:p w14:paraId="53C8A956" w14:textId="77777777" w:rsidR="004C0F3A" w:rsidRPr="004C0F3A" w:rsidRDefault="004C0F3A" w:rsidP="004C0F3A">
      <w:pPr>
        <w:rPr>
          <w:rFonts w:cs="Times New Roman"/>
        </w:rPr>
      </w:pPr>
    </w:p>
    <w:p w14:paraId="54152813" w14:textId="77777777" w:rsidR="004C0F3A" w:rsidRPr="004C0F3A" w:rsidRDefault="004C0F3A" w:rsidP="00692DB0">
      <w:pPr>
        <w:jc w:val="center"/>
        <w:rPr>
          <w:rFonts w:cs="Times New Roman"/>
        </w:rPr>
      </w:pPr>
      <w:r w:rsidRPr="004C0F3A">
        <w:rPr>
          <w:rFonts w:cs="Times New Roman"/>
        </w:rPr>
        <w:t>Fig.7; Representations of Leonardo’s designs; A. Bernardoni 2019.</w:t>
      </w:r>
    </w:p>
    <w:p w14:paraId="4AAF46F4" w14:textId="77777777" w:rsidR="004C0F3A" w:rsidRPr="004C0F3A" w:rsidRDefault="004C0F3A" w:rsidP="004C0F3A">
      <w:pPr>
        <w:rPr>
          <w:rFonts w:cs="Times New Roman"/>
        </w:rPr>
      </w:pPr>
      <w:r w:rsidRPr="004C0F3A">
        <w:rPr>
          <w:rFonts w:cs="Times New Roman"/>
        </w:rPr>
        <w:t>[Just introduce and explain this model]</w:t>
      </w:r>
    </w:p>
    <w:p w14:paraId="4141E79E" w14:textId="77777777" w:rsidR="004C0F3A" w:rsidRPr="004C0F3A" w:rsidRDefault="004C0F3A" w:rsidP="004C0F3A">
      <w:pPr>
        <w:rPr>
          <w:rFonts w:cs="Times New Roman"/>
        </w:rPr>
      </w:pPr>
      <w:r w:rsidRPr="004C0F3A">
        <w:rPr>
          <w:rFonts w:cs="Times New Roman"/>
          <w:noProof/>
          <w:lang w:eastAsia="en-GB"/>
        </w:rPr>
        <w:drawing>
          <wp:inline distT="0" distB="0" distL="0" distR="0" wp14:anchorId="3704C614" wp14:editId="4D2FAEAD">
            <wp:extent cx="4748778" cy="307361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rancesco Sforz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53608" cy="3076740"/>
                    </a:xfrm>
                    <a:prstGeom prst="rect">
                      <a:avLst/>
                    </a:prstGeom>
                  </pic:spPr>
                </pic:pic>
              </a:graphicData>
            </a:graphic>
          </wp:inline>
        </w:drawing>
      </w:r>
    </w:p>
    <w:p w14:paraId="185F5E3C" w14:textId="77777777" w:rsidR="004C0F3A" w:rsidRPr="004C0F3A" w:rsidRDefault="004C0F3A" w:rsidP="004C0F3A">
      <w:pPr>
        <w:rPr>
          <w:rFonts w:cs="Times New Roman"/>
        </w:rPr>
      </w:pPr>
      <w:r w:rsidRPr="004C0F3A">
        <w:rPr>
          <w:rFonts w:cs="Times New Roman"/>
        </w:rPr>
        <w:t xml:space="preserve">Fig.8; Representations of Leonardo’s designs; A. Bernardoni 2019                                             </w:t>
      </w:r>
    </w:p>
    <w:p w14:paraId="1DAEE25D" w14:textId="77777777" w:rsidR="004C0F3A" w:rsidRDefault="004C0F3A" w:rsidP="00414185">
      <w:pPr>
        <w:rPr>
          <w:rFonts w:cs="Times New Roman"/>
        </w:rPr>
      </w:pPr>
    </w:p>
    <w:p w14:paraId="592ED6F6" w14:textId="5AD9FF21" w:rsidR="00414185" w:rsidRDefault="004C0F3A" w:rsidP="00414185">
      <w:pPr>
        <w:rPr>
          <w:rFonts w:cs="Times New Roman"/>
        </w:rPr>
      </w:pPr>
      <w:r>
        <w:rPr>
          <w:rFonts w:cs="Times New Roman"/>
        </w:rPr>
        <w:t>Furthermore, there is</w:t>
      </w:r>
      <w:r w:rsidR="00414185" w:rsidRPr="000D7551">
        <w:rPr>
          <w:rFonts w:cs="Times New Roman"/>
        </w:rPr>
        <w:t xml:space="preserve"> ample evidence of </w:t>
      </w:r>
      <w:r>
        <w:rPr>
          <w:rFonts w:cs="Times New Roman"/>
        </w:rPr>
        <w:t xml:space="preserve">the existence of </w:t>
      </w:r>
      <w:r w:rsidR="00414185" w:rsidRPr="000D7551">
        <w:rPr>
          <w:rFonts w:cs="Times New Roman"/>
        </w:rPr>
        <w:t xml:space="preserve">digital </w:t>
      </w:r>
      <w:r>
        <w:rPr>
          <w:rFonts w:cs="Times New Roman"/>
        </w:rPr>
        <w:t>models of</w:t>
      </w:r>
      <w:r w:rsidRPr="000D7551">
        <w:rPr>
          <w:rFonts w:cs="Times New Roman"/>
        </w:rPr>
        <w:t xml:space="preserve"> </w:t>
      </w:r>
      <w:r w:rsidR="00414185" w:rsidRPr="000D7551">
        <w:rPr>
          <w:rFonts w:cs="Times New Roman"/>
        </w:rPr>
        <w:t>many of Leonardo’s engineering designs</w:t>
      </w:r>
      <w:r>
        <w:rPr>
          <w:rFonts w:cs="Times New Roman"/>
        </w:rPr>
        <w:t>. However,</w:t>
      </w:r>
      <w:r w:rsidR="00414185" w:rsidRPr="000D7551">
        <w:rPr>
          <w:rFonts w:cs="Times New Roman"/>
        </w:rPr>
        <w:t xml:space="preserve"> there were no digital representations of his perpetual motion designs</w:t>
      </w:r>
      <w:r>
        <w:rPr>
          <w:rFonts w:cs="Times New Roman"/>
        </w:rPr>
        <w:t xml:space="preserve"> that were informed by Leonardo scholarship (</w:t>
      </w:r>
      <w:r w:rsidRPr="004C0F3A">
        <w:rPr>
          <w:rFonts w:cs="Times New Roman"/>
        </w:rPr>
        <w:t>Bernardoni 2019</w:t>
      </w:r>
      <w:r>
        <w:rPr>
          <w:rFonts w:cs="Times New Roman"/>
        </w:rPr>
        <w:t xml:space="preserve">). </w:t>
      </w:r>
      <w:r w:rsidR="00414185" w:rsidRPr="000D7551">
        <w:rPr>
          <w:rFonts w:cs="Times New Roman"/>
        </w:rPr>
        <w:t xml:space="preserve">More significantly no re –representations had attempted to make a visual link between the drawn design on the original manuscript and </w:t>
      </w:r>
      <w:r>
        <w:rPr>
          <w:rFonts w:cs="Times New Roman"/>
        </w:rPr>
        <w:t>what it represented</w:t>
      </w:r>
      <w:r w:rsidR="00414185" w:rsidRPr="000D7551">
        <w:rPr>
          <w:rFonts w:cs="Times New Roman"/>
        </w:rPr>
        <w:t>.</w:t>
      </w:r>
      <w:r w:rsidR="00414185">
        <w:rPr>
          <w:rFonts w:cs="Times New Roman"/>
        </w:rPr>
        <w:t xml:space="preserve"> Our </w:t>
      </w:r>
      <w:r>
        <w:rPr>
          <w:rFonts w:cs="Times New Roman"/>
        </w:rPr>
        <w:t>Leonardo scholars</w:t>
      </w:r>
      <w:r w:rsidR="00414185">
        <w:rPr>
          <w:rFonts w:cs="Times New Roman"/>
        </w:rPr>
        <w:t xml:space="preserve"> also confirmed in the book written to accompany the exhibition; “Leonardo da Vinci and Perpetual Motion” that </w:t>
      </w:r>
      <w:r w:rsidR="00414185" w:rsidRPr="00867F6B">
        <w:rPr>
          <w:rFonts w:cs="Times New Roman"/>
        </w:rPr>
        <w:t>perpetual motion is impossible</w:t>
      </w:r>
      <w:r w:rsidR="00414185">
        <w:rPr>
          <w:rFonts w:cs="Times New Roman"/>
        </w:rPr>
        <w:t>.</w:t>
      </w:r>
      <w:r w:rsidR="00414185" w:rsidRPr="00867F6B">
        <w:rPr>
          <w:rFonts w:cs="Times New Roman"/>
        </w:rPr>
        <w:t xml:space="preserve"> </w:t>
      </w:r>
      <w:r w:rsidR="00414185">
        <w:rPr>
          <w:rFonts w:cs="Times New Roman"/>
        </w:rPr>
        <w:t>It is also commonly understood among</w:t>
      </w:r>
      <w:r w:rsidR="00414185" w:rsidRPr="00867F6B">
        <w:rPr>
          <w:rFonts w:cs="Times New Roman"/>
        </w:rPr>
        <w:t xml:space="preserve"> academic</w:t>
      </w:r>
      <w:r w:rsidR="00414185">
        <w:rPr>
          <w:rFonts w:cs="Times New Roman"/>
        </w:rPr>
        <w:t>s in this subject</w:t>
      </w:r>
      <w:r w:rsidR="00414185" w:rsidRPr="00867F6B">
        <w:rPr>
          <w:rFonts w:cs="Times New Roman"/>
        </w:rPr>
        <w:t xml:space="preserve"> that Leonardo </w:t>
      </w:r>
      <w:r w:rsidR="00414185">
        <w:rPr>
          <w:rFonts w:cs="Times New Roman"/>
        </w:rPr>
        <w:lastRenderedPageBreak/>
        <w:t>understood</w:t>
      </w:r>
      <w:r w:rsidR="00414185" w:rsidRPr="00867F6B">
        <w:rPr>
          <w:rFonts w:cs="Times New Roman"/>
        </w:rPr>
        <w:t xml:space="preserve"> his designs could not work</w:t>
      </w:r>
      <w:r w:rsidR="00414185">
        <w:rPr>
          <w:rFonts w:cs="Times New Roman"/>
        </w:rPr>
        <w:t>. Despite this</w:t>
      </w:r>
      <w:r w:rsidR="00897BFB">
        <w:rPr>
          <w:rFonts w:cs="Times New Roman"/>
        </w:rPr>
        <w:t>,</w:t>
      </w:r>
      <w:r w:rsidR="00414185">
        <w:rPr>
          <w:rFonts w:cs="Times New Roman"/>
        </w:rPr>
        <w:t xml:space="preserve"> perpetual motion remains today as beguiling a myth a</w:t>
      </w:r>
      <w:r w:rsidR="00414185" w:rsidRPr="00867F6B">
        <w:rPr>
          <w:rFonts w:cs="Times New Roman"/>
        </w:rPr>
        <w:t>s during the lifetime of Leonardo</w:t>
      </w:r>
      <w:r w:rsidR="00414185">
        <w:rPr>
          <w:rFonts w:cs="Times New Roman"/>
        </w:rPr>
        <w:t>. In fact</w:t>
      </w:r>
      <w:r w:rsidR="00897BFB">
        <w:rPr>
          <w:rFonts w:cs="Times New Roman"/>
        </w:rPr>
        <w:t>,</w:t>
      </w:r>
      <w:r w:rsidR="00414185">
        <w:rPr>
          <w:rFonts w:cs="Times New Roman"/>
        </w:rPr>
        <w:t xml:space="preserve"> L</w:t>
      </w:r>
      <w:r w:rsidR="00414185" w:rsidRPr="00867F6B">
        <w:rPr>
          <w:rFonts w:cs="Times New Roman"/>
        </w:rPr>
        <w:t>eonardo’s perpetual motion designs on the Atlanticus manuscript “</w:t>
      </w:r>
      <w:r w:rsidR="00414185" w:rsidRPr="00462FE7">
        <w:rPr>
          <w:rFonts w:cs="Times New Roman"/>
          <w:i/>
        </w:rPr>
        <w:t>remain the most popular perpetual motion designs on DIY and 3D printing sites</w:t>
      </w:r>
      <w:r w:rsidR="00414185" w:rsidRPr="00867F6B">
        <w:rPr>
          <w:rFonts w:cs="Times New Roman"/>
        </w:rPr>
        <w:t>”</w:t>
      </w:r>
      <w:r w:rsidR="00414185" w:rsidRPr="00867F6B">
        <w:rPr>
          <w:rFonts w:cs="Times New Roman"/>
          <w:color w:val="333333"/>
          <w:shd w:val="clear" w:color="auto" w:fill="FEFEFE"/>
        </w:rPr>
        <w:t xml:space="preserve"> (Jones, J. 2019)</w:t>
      </w:r>
      <w:r w:rsidR="00196B84">
        <w:rPr>
          <w:rFonts w:cs="Times New Roman"/>
          <w:color w:val="333333"/>
          <w:shd w:val="clear" w:color="auto" w:fill="FEFEFE"/>
        </w:rPr>
        <w:t>.</w:t>
      </w:r>
      <w:r w:rsidR="00414185" w:rsidRPr="00867F6B">
        <w:rPr>
          <w:rFonts w:cs="Times New Roman"/>
        </w:rPr>
        <w:t xml:space="preserve">  All the more reason </w:t>
      </w:r>
      <w:r w:rsidR="00414185">
        <w:rPr>
          <w:rFonts w:cs="Times New Roman"/>
        </w:rPr>
        <w:t xml:space="preserve">then </w:t>
      </w:r>
      <w:r w:rsidR="00414185" w:rsidRPr="00867F6B">
        <w:rPr>
          <w:rFonts w:cs="Times New Roman"/>
        </w:rPr>
        <w:t xml:space="preserve">for us to clearly establish </w:t>
      </w:r>
      <w:r w:rsidR="00414185">
        <w:rPr>
          <w:rFonts w:cs="Times New Roman"/>
        </w:rPr>
        <w:t>in</w:t>
      </w:r>
      <w:r w:rsidR="00223C27">
        <w:rPr>
          <w:rFonts w:cs="Times New Roman"/>
        </w:rPr>
        <w:t xml:space="preserve"> a</w:t>
      </w:r>
      <w:r w:rsidR="00414185">
        <w:rPr>
          <w:rFonts w:cs="Times New Roman"/>
        </w:rPr>
        <w:t xml:space="preserve"> public exhibition, that </w:t>
      </w:r>
      <w:r w:rsidR="00414185" w:rsidRPr="00867F6B">
        <w:rPr>
          <w:rFonts w:cs="Times New Roman"/>
        </w:rPr>
        <w:t xml:space="preserve">these designs, however elegant and intelligent, </w:t>
      </w:r>
      <w:r w:rsidR="00414185">
        <w:rPr>
          <w:rFonts w:cs="Times New Roman"/>
        </w:rPr>
        <w:t>are</w:t>
      </w:r>
      <w:r w:rsidR="00414185" w:rsidRPr="00867F6B">
        <w:rPr>
          <w:rFonts w:cs="Times New Roman"/>
        </w:rPr>
        <w:t xml:space="preserve"> intrinsically flawed.</w:t>
      </w:r>
      <w:r w:rsidR="00223C27">
        <w:rPr>
          <w:rFonts w:cs="Times New Roman"/>
        </w:rPr>
        <w:t xml:space="preserve"> </w:t>
      </w:r>
    </w:p>
    <w:p w14:paraId="74F978A6" w14:textId="77777777" w:rsidR="00223C27" w:rsidRDefault="00223C27" w:rsidP="00414185">
      <w:pPr>
        <w:rPr>
          <w:rFonts w:cs="Times New Roman"/>
        </w:rPr>
      </w:pPr>
      <w:r>
        <w:rPr>
          <w:rFonts w:cs="Times New Roman"/>
        </w:rPr>
        <w:t>Past attempts to model Leonardo’s perpetual motion designs and academic scholarship on the meaning and feasibility of the design led us to frame the following research question:</w:t>
      </w:r>
    </w:p>
    <w:p w14:paraId="21967DFB" w14:textId="77777777" w:rsidR="00223C27" w:rsidRPr="00223C27" w:rsidRDefault="00F12B8E" w:rsidP="00223C27">
      <w:pPr>
        <w:rPr>
          <w:rFonts w:cs="Times New Roman"/>
          <w:b/>
        </w:rPr>
      </w:pPr>
      <w:r w:rsidRPr="00223C27">
        <w:rPr>
          <w:rFonts w:cs="Times New Roman"/>
          <w:b/>
          <w:lang w:val="en-US"/>
        </w:rPr>
        <w:t>Can one construct models of Leonardo da Vinci’s perpetual motion designs that reveal new k</w:t>
      </w:r>
      <w:r w:rsidR="00223C27" w:rsidRPr="00223C27">
        <w:rPr>
          <w:rFonts w:cs="Times New Roman"/>
          <w:b/>
          <w:lang w:val="en-US"/>
        </w:rPr>
        <w:t>nowledge about the workability of those designs?</w:t>
      </w:r>
    </w:p>
    <w:p w14:paraId="256BBB76" w14:textId="77777777" w:rsidR="00414185" w:rsidRDefault="00414185" w:rsidP="00692DB0">
      <w:pPr>
        <w:pStyle w:val="Heading2"/>
        <w:rPr>
          <w:u w:val="single"/>
        </w:rPr>
      </w:pPr>
    </w:p>
    <w:p w14:paraId="310356F7" w14:textId="77777777" w:rsidR="00414185" w:rsidRPr="00197855" w:rsidRDefault="00414185" w:rsidP="00692DB0">
      <w:pPr>
        <w:pStyle w:val="Heading2"/>
      </w:pPr>
      <w:r w:rsidRPr="00197855">
        <w:t xml:space="preserve">Research Method </w:t>
      </w:r>
      <w:r w:rsidR="00BC25A1">
        <w:t>(see the Appendix for a fuller account of our collaborative method)</w:t>
      </w:r>
    </w:p>
    <w:p w14:paraId="682C04F0" w14:textId="56E5CD1E" w:rsidR="00414185" w:rsidRPr="00692DB0" w:rsidRDefault="00223C27" w:rsidP="00197855">
      <w:pPr>
        <w:spacing w:after="0"/>
        <w:jc w:val="both"/>
        <w:rPr>
          <w:rFonts w:cs="Times New Roman"/>
        </w:rPr>
      </w:pPr>
      <w:r>
        <w:rPr>
          <w:rFonts w:cs="Times New Roman"/>
        </w:rPr>
        <w:t>As noted in the introduction, o</w:t>
      </w:r>
      <w:r w:rsidR="00414185" w:rsidRPr="002F5559">
        <w:rPr>
          <w:rFonts w:cs="Times New Roman"/>
        </w:rPr>
        <w:t>ur research methodology consisted of four continual loops;</w:t>
      </w:r>
      <w:r w:rsidR="00414185" w:rsidRPr="002F5559">
        <w:t xml:space="preserve"> </w:t>
      </w:r>
      <w:r w:rsidR="00414185" w:rsidRPr="00223C27">
        <w:t>reflection, conception, argument and reconstruction</w:t>
      </w:r>
      <w:r w:rsidR="00414185" w:rsidRPr="002F5559">
        <w:t>.</w:t>
      </w:r>
      <w:r w:rsidR="00414185" w:rsidRPr="002F5559">
        <w:rPr>
          <w:rFonts w:cs="Times New Roman"/>
        </w:rPr>
        <w:t xml:space="preserve"> The first, reflecti</w:t>
      </w:r>
      <w:r>
        <w:rPr>
          <w:rFonts w:cs="Times New Roman"/>
        </w:rPr>
        <w:t>on</w:t>
      </w:r>
      <w:r w:rsidR="00414185" w:rsidRPr="002F5559">
        <w:rPr>
          <w:rFonts w:cs="Times New Roman"/>
        </w:rPr>
        <w:t xml:space="preserve">, defined the academic parameters of any problem and identified the objective or final outcome. </w:t>
      </w:r>
      <w:r w:rsidR="00414185">
        <w:rPr>
          <w:rFonts w:cs="Times New Roman"/>
        </w:rPr>
        <w:t>Our</w:t>
      </w:r>
      <w:r w:rsidR="00414185" w:rsidRPr="002F5559">
        <w:rPr>
          <w:rFonts w:cs="Times New Roman"/>
        </w:rPr>
        <w:t xml:space="preserve"> </w:t>
      </w:r>
      <w:r>
        <w:rPr>
          <w:rFonts w:cs="Times New Roman"/>
        </w:rPr>
        <w:t>Leonardo scholars</w:t>
      </w:r>
      <w:r w:rsidR="00414185" w:rsidRPr="002F5559">
        <w:rPr>
          <w:rFonts w:cs="Times New Roman"/>
        </w:rPr>
        <w:t>, Juliana Barone and Andrea Bernardoni</w:t>
      </w:r>
      <w:r w:rsidR="00414185">
        <w:rPr>
          <w:rFonts w:cs="Times New Roman"/>
        </w:rPr>
        <w:t>,</w:t>
      </w:r>
      <w:r w:rsidR="00414185" w:rsidRPr="002F5559">
        <w:rPr>
          <w:rFonts w:cs="Times New Roman"/>
        </w:rPr>
        <w:t xml:space="preserve"> decided what the creatives should focus on for each of the </w:t>
      </w:r>
      <w:r w:rsidR="00897BFB">
        <w:rPr>
          <w:rFonts w:cs="Times New Roman"/>
        </w:rPr>
        <w:t>seven</w:t>
      </w:r>
      <w:r w:rsidR="00414185" w:rsidRPr="002F5559">
        <w:rPr>
          <w:rFonts w:cs="Times New Roman"/>
        </w:rPr>
        <w:t xml:space="preserve"> perpetual motion designs. </w:t>
      </w:r>
      <w:r w:rsidR="00414185">
        <w:rPr>
          <w:rFonts w:cs="Times New Roman"/>
        </w:rPr>
        <w:t>However, despite their extensive specialist knowledge, they</w:t>
      </w:r>
      <w:r w:rsidR="00414185" w:rsidRPr="002F5559">
        <w:rPr>
          <w:rFonts w:cs="Times New Roman"/>
        </w:rPr>
        <w:t xml:space="preserve"> were not always certain </w:t>
      </w:r>
      <w:r w:rsidR="00414185">
        <w:rPr>
          <w:rFonts w:cs="Times New Roman"/>
        </w:rPr>
        <w:t>of</w:t>
      </w:r>
      <w:r w:rsidR="00414185" w:rsidRPr="002F5559">
        <w:rPr>
          <w:rFonts w:cs="Times New Roman"/>
        </w:rPr>
        <w:t xml:space="preserve"> the specific order and speed </w:t>
      </w:r>
      <w:r w:rsidR="00414185">
        <w:rPr>
          <w:rFonts w:cs="Times New Roman"/>
        </w:rPr>
        <w:t xml:space="preserve">that the </w:t>
      </w:r>
      <w:r w:rsidR="00414185" w:rsidRPr="002F5559">
        <w:rPr>
          <w:rFonts w:cs="Times New Roman"/>
        </w:rPr>
        <w:t xml:space="preserve">motion should take place. </w:t>
      </w:r>
      <w:r w:rsidR="00414185">
        <w:rPr>
          <w:rFonts w:cs="Times New Roman"/>
        </w:rPr>
        <w:t xml:space="preserve">Very often </w:t>
      </w:r>
      <w:r w:rsidR="00652534">
        <w:rPr>
          <w:rFonts w:cs="Times New Roman"/>
        </w:rPr>
        <w:t>we</w:t>
      </w:r>
      <w:r w:rsidR="00414185" w:rsidRPr="002F5559">
        <w:rPr>
          <w:rFonts w:cs="Times New Roman"/>
        </w:rPr>
        <w:t xml:space="preserve"> </w:t>
      </w:r>
      <w:r w:rsidR="00414185">
        <w:rPr>
          <w:rFonts w:cs="Times New Roman"/>
        </w:rPr>
        <w:t xml:space="preserve">would </w:t>
      </w:r>
      <w:r w:rsidR="00652534">
        <w:rPr>
          <w:rFonts w:cs="Times New Roman"/>
        </w:rPr>
        <w:t>have</w:t>
      </w:r>
      <w:r w:rsidR="00414185">
        <w:rPr>
          <w:rFonts w:cs="Times New Roman"/>
        </w:rPr>
        <w:t xml:space="preserve"> </w:t>
      </w:r>
      <w:r w:rsidR="00414185" w:rsidRPr="002F5559">
        <w:rPr>
          <w:rFonts w:cs="Times New Roman"/>
        </w:rPr>
        <w:t xml:space="preserve">to experiment </w:t>
      </w:r>
      <w:r w:rsidR="00652534">
        <w:rPr>
          <w:rFonts w:cs="Times New Roman"/>
        </w:rPr>
        <w:t xml:space="preserve">on </w:t>
      </w:r>
      <w:r w:rsidR="00414185" w:rsidRPr="002F5559">
        <w:rPr>
          <w:rFonts w:cs="Times New Roman"/>
        </w:rPr>
        <w:t xml:space="preserve">different solutions. </w:t>
      </w:r>
      <w:r w:rsidR="00652534">
        <w:rPr>
          <w:rFonts w:cs="Times New Roman"/>
        </w:rPr>
        <w:t>In this way,</w:t>
      </w:r>
      <w:r w:rsidR="00414185">
        <w:rPr>
          <w:rFonts w:cs="Times New Roman"/>
        </w:rPr>
        <w:t xml:space="preserve"> t</w:t>
      </w:r>
      <w:r w:rsidR="00652534">
        <w:rPr>
          <w:rFonts w:cs="Times New Roman"/>
        </w:rPr>
        <w:t xml:space="preserve">he </w:t>
      </w:r>
      <w:r w:rsidR="00414185">
        <w:rPr>
          <w:rFonts w:cs="Times New Roman"/>
        </w:rPr>
        <w:t>research</w:t>
      </w:r>
      <w:r w:rsidR="00414185" w:rsidRPr="002F5559">
        <w:rPr>
          <w:rFonts w:cs="Times New Roman"/>
        </w:rPr>
        <w:t xml:space="preserve"> </w:t>
      </w:r>
      <w:r w:rsidR="00414185">
        <w:rPr>
          <w:rFonts w:cs="Times New Roman"/>
        </w:rPr>
        <w:t>entered</w:t>
      </w:r>
      <w:r w:rsidR="00414185" w:rsidRPr="002F5559">
        <w:rPr>
          <w:rFonts w:cs="Times New Roman"/>
        </w:rPr>
        <w:t xml:space="preserve"> new and unchartered</w:t>
      </w:r>
      <w:r w:rsidR="00414185">
        <w:rPr>
          <w:rFonts w:cs="Times New Roman"/>
        </w:rPr>
        <w:t xml:space="preserve"> territories of knowledge</w:t>
      </w:r>
      <w:r w:rsidR="00414185" w:rsidRPr="002F5559">
        <w:rPr>
          <w:rFonts w:cs="Times New Roman"/>
        </w:rPr>
        <w:t>. No one before had attempted to build these particular designs</w:t>
      </w:r>
      <w:r w:rsidR="00414185">
        <w:rPr>
          <w:rFonts w:cs="Times New Roman"/>
        </w:rPr>
        <w:t xml:space="preserve"> to this detail</w:t>
      </w:r>
      <w:r w:rsidR="00414185" w:rsidRPr="002F5559">
        <w:rPr>
          <w:rFonts w:cs="Times New Roman"/>
        </w:rPr>
        <w:t xml:space="preserve">. </w:t>
      </w:r>
      <w:r w:rsidR="00414185">
        <w:rPr>
          <w:rFonts w:cs="Times New Roman"/>
        </w:rPr>
        <w:t>I</w:t>
      </w:r>
      <w:r w:rsidR="00414185" w:rsidRPr="002F5559">
        <w:rPr>
          <w:rFonts w:cs="Times New Roman"/>
        </w:rPr>
        <w:t>t was into this uncertain territory that the creative team beg</w:t>
      </w:r>
      <w:r w:rsidR="00414185">
        <w:rPr>
          <w:rFonts w:cs="Times New Roman"/>
        </w:rPr>
        <w:t>a</w:t>
      </w:r>
      <w:r w:rsidR="00414185" w:rsidRPr="002F5559">
        <w:rPr>
          <w:rFonts w:cs="Times New Roman"/>
        </w:rPr>
        <w:t xml:space="preserve">n the </w:t>
      </w:r>
      <w:r w:rsidR="00414185">
        <w:rPr>
          <w:rFonts w:cs="Times New Roman"/>
        </w:rPr>
        <w:t xml:space="preserve">second </w:t>
      </w:r>
      <w:r w:rsidR="00414185" w:rsidRPr="002F5559">
        <w:rPr>
          <w:rFonts w:cs="Times New Roman"/>
        </w:rPr>
        <w:t>process</w:t>
      </w:r>
      <w:r w:rsidR="00414185">
        <w:rPr>
          <w:rFonts w:cs="Times New Roman"/>
        </w:rPr>
        <w:t xml:space="preserve"> of</w:t>
      </w:r>
      <w:r w:rsidR="00414185" w:rsidRPr="002F5559">
        <w:rPr>
          <w:rFonts w:cs="Times New Roman"/>
        </w:rPr>
        <w:t xml:space="preserve"> conception. </w:t>
      </w:r>
      <w:r w:rsidR="00414185">
        <w:rPr>
          <w:rFonts w:cs="Times New Roman"/>
        </w:rPr>
        <w:t xml:space="preserve">The outcomes, initiated </w:t>
      </w:r>
      <w:r w:rsidR="00414185" w:rsidRPr="002F5559">
        <w:rPr>
          <w:rFonts w:cs="Times New Roman"/>
        </w:rPr>
        <w:t>by the team presenting a multitude of initial visual concepts</w:t>
      </w:r>
      <w:r w:rsidR="00652534">
        <w:rPr>
          <w:rFonts w:cs="Times New Roman"/>
        </w:rPr>
        <w:t xml:space="preserve"> that </w:t>
      </w:r>
      <w:r w:rsidR="00414185" w:rsidRPr="002F5559">
        <w:rPr>
          <w:rFonts w:cs="Times New Roman"/>
        </w:rPr>
        <w:t>trigger</w:t>
      </w:r>
      <w:r w:rsidR="00414185">
        <w:rPr>
          <w:rFonts w:cs="Times New Roman"/>
        </w:rPr>
        <w:t>ed</w:t>
      </w:r>
      <w:r w:rsidR="00414185" w:rsidRPr="002F5559">
        <w:rPr>
          <w:rFonts w:cs="Times New Roman"/>
        </w:rPr>
        <w:t xml:space="preserve"> a variety of model making solutions and animations. </w:t>
      </w:r>
      <w:r w:rsidR="00414185" w:rsidRPr="00D52CE5">
        <w:rPr>
          <w:rFonts w:cs="Times New Roman"/>
        </w:rPr>
        <w:t>This, in turn, generated debate and argument about which solution should be applied, often resulting in the creative team having to return to the conceptual stage.. In this manner the final reconstruction was reali</w:t>
      </w:r>
      <w:r w:rsidR="008A4D9F">
        <w:rPr>
          <w:rFonts w:cs="Times New Roman"/>
        </w:rPr>
        <w:t>s</w:t>
      </w:r>
      <w:r w:rsidR="00414185" w:rsidRPr="00D52CE5">
        <w:rPr>
          <w:rFonts w:cs="Times New Roman"/>
        </w:rPr>
        <w:t xml:space="preserve">ed and taken forward. </w:t>
      </w:r>
      <w:r w:rsidR="00414185">
        <w:rPr>
          <w:rFonts w:cs="Times New Roman"/>
        </w:rPr>
        <w:t xml:space="preserve">So, in </w:t>
      </w:r>
      <w:r w:rsidR="00414185" w:rsidRPr="002F5559">
        <w:rPr>
          <w:rFonts w:cs="Times New Roman"/>
        </w:rPr>
        <w:t>o</w:t>
      </w:r>
      <w:r w:rsidR="00414185">
        <w:rPr>
          <w:rFonts w:cs="Times New Roman"/>
        </w:rPr>
        <w:t>rder to</w:t>
      </w:r>
      <w:r w:rsidR="00414185" w:rsidRPr="002F5559">
        <w:rPr>
          <w:rFonts w:cs="Times New Roman"/>
        </w:rPr>
        <w:t xml:space="preserve"> solve the many technical and aesthetic issues that developed</w:t>
      </w:r>
      <w:r w:rsidR="00414185">
        <w:rPr>
          <w:rFonts w:cs="Times New Roman"/>
        </w:rPr>
        <w:t>,</w:t>
      </w:r>
      <w:r w:rsidR="00414185" w:rsidRPr="002F5559">
        <w:rPr>
          <w:rFonts w:cs="Times New Roman"/>
        </w:rPr>
        <w:t xml:space="preserve"> the creative team conducted continual iterative testing. Significant insights revealed themselves during these moments of extreme testing. It was as if disagreement between the </w:t>
      </w:r>
      <w:r w:rsidR="00652534">
        <w:rPr>
          <w:rFonts w:cs="Times New Roman"/>
        </w:rPr>
        <w:t>scholars</w:t>
      </w:r>
      <w:r w:rsidR="00652534" w:rsidRPr="002F5559">
        <w:rPr>
          <w:rFonts w:cs="Times New Roman"/>
        </w:rPr>
        <w:t xml:space="preserve"> </w:t>
      </w:r>
      <w:r w:rsidR="00414185" w:rsidRPr="002F5559">
        <w:rPr>
          <w:rFonts w:cs="Times New Roman"/>
        </w:rPr>
        <w:t>and creative</w:t>
      </w:r>
      <w:r w:rsidR="00652534">
        <w:rPr>
          <w:rFonts w:cs="Times New Roman"/>
        </w:rPr>
        <w:t xml:space="preserve">s </w:t>
      </w:r>
      <w:r w:rsidR="00414185" w:rsidRPr="002F5559">
        <w:rPr>
          <w:rFonts w:cs="Times New Roman"/>
        </w:rPr>
        <w:t xml:space="preserve">at times actually </w:t>
      </w:r>
      <w:r w:rsidR="00652534">
        <w:rPr>
          <w:rFonts w:cs="Times New Roman"/>
        </w:rPr>
        <w:t>allowed</w:t>
      </w:r>
      <w:r w:rsidR="00414185" w:rsidRPr="002F5559">
        <w:rPr>
          <w:rFonts w:cs="Times New Roman"/>
        </w:rPr>
        <w:t xml:space="preserve"> new knowledge to reveal itself. </w:t>
      </w:r>
    </w:p>
    <w:p w14:paraId="7BC668C4" w14:textId="77777777" w:rsidR="00652534" w:rsidRDefault="00652534" w:rsidP="00414185">
      <w:pPr>
        <w:jc w:val="both"/>
        <w:rPr>
          <w:rFonts w:cs="Times New Roman"/>
          <w:b/>
          <w:u w:val="single"/>
        </w:rPr>
      </w:pPr>
    </w:p>
    <w:p w14:paraId="05AE1188" w14:textId="77777777" w:rsidR="00414185" w:rsidRPr="00414185" w:rsidRDefault="00414185" w:rsidP="00414185">
      <w:pPr>
        <w:spacing w:after="0"/>
        <w:jc w:val="both"/>
        <w:rPr>
          <w:rFonts w:cs="Times New Roman"/>
          <w:b/>
        </w:rPr>
      </w:pPr>
      <w:r w:rsidRPr="00414185">
        <w:rPr>
          <w:rFonts w:cs="Times New Roman"/>
          <w:b/>
        </w:rPr>
        <w:t>New Knowledge</w:t>
      </w:r>
    </w:p>
    <w:p w14:paraId="01E3384C" w14:textId="77777777" w:rsidR="00EA6847" w:rsidRPr="007F483C" w:rsidRDefault="00414185" w:rsidP="00EA6847">
      <w:pPr>
        <w:rPr>
          <w:rFonts w:cs="Times New Roman"/>
          <w:color w:val="333333"/>
          <w:shd w:val="clear" w:color="auto" w:fill="FEFEFE"/>
        </w:rPr>
      </w:pPr>
      <w:r w:rsidRPr="002F5559">
        <w:rPr>
          <w:rFonts w:cs="Times New Roman"/>
        </w:rPr>
        <w:t>We discovered how specific parts of the mechanics impeded the design rationale. This revealed new knowledge about Leonardo’s conceptual understanding of mechanics.</w:t>
      </w:r>
      <w:r>
        <w:rPr>
          <w:rFonts w:cs="Times New Roman"/>
        </w:rPr>
        <w:t xml:space="preserve"> </w:t>
      </w:r>
      <w:r w:rsidR="00EA6847" w:rsidRPr="00815D11">
        <w:rPr>
          <w:rFonts w:cs="Times New Roman"/>
        </w:rPr>
        <w:t>The underlying question being continually asked was,</w:t>
      </w:r>
      <w:r w:rsidR="00EA6847">
        <w:rPr>
          <w:rFonts w:cs="Times New Roman"/>
        </w:rPr>
        <w:t xml:space="preserve"> at </w:t>
      </w:r>
      <w:r w:rsidR="00EA6847" w:rsidRPr="00815D11">
        <w:rPr>
          <w:rFonts w:cs="Times New Roman"/>
        </w:rPr>
        <w:t xml:space="preserve">what </w:t>
      </w:r>
      <w:r w:rsidR="00EA6847">
        <w:rPr>
          <w:rFonts w:cs="Times New Roman"/>
        </w:rPr>
        <w:t xml:space="preserve">speed should the turbine rotate? What speed accurately depicted Leonardo’s intention? </w:t>
      </w:r>
      <w:r w:rsidR="00EA6847" w:rsidRPr="003347AF">
        <w:rPr>
          <w:rFonts w:cs="Times New Roman"/>
        </w:rPr>
        <w:t xml:space="preserve">Despite </w:t>
      </w:r>
      <w:r w:rsidR="00EA6847">
        <w:rPr>
          <w:rFonts w:cs="Times New Roman"/>
        </w:rPr>
        <w:t>appreciating</w:t>
      </w:r>
      <w:r w:rsidR="00EA6847" w:rsidRPr="003347AF">
        <w:rPr>
          <w:rFonts w:cs="Times New Roman"/>
        </w:rPr>
        <w:t xml:space="preserve"> the design could never work </w:t>
      </w:r>
      <w:r w:rsidR="00EA6847">
        <w:rPr>
          <w:rFonts w:cs="Times New Roman"/>
        </w:rPr>
        <w:t xml:space="preserve">our </w:t>
      </w:r>
      <w:r w:rsidR="00652534">
        <w:rPr>
          <w:rFonts w:cs="Times New Roman"/>
        </w:rPr>
        <w:t>Leonardo scholars</w:t>
      </w:r>
      <w:r w:rsidR="00EA6847" w:rsidRPr="003347AF">
        <w:rPr>
          <w:rFonts w:cs="Times New Roman"/>
        </w:rPr>
        <w:t xml:space="preserve"> </w:t>
      </w:r>
      <w:r w:rsidR="00EA6847">
        <w:rPr>
          <w:rFonts w:cs="Times New Roman"/>
        </w:rPr>
        <w:t xml:space="preserve">favoured </w:t>
      </w:r>
      <w:r w:rsidR="00EA6847" w:rsidRPr="003347AF">
        <w:rPr>
          <w:rFonts w:cs="Times New Roman"/>
        </w:rPr>
        <w:t xml:space="preserve">a </w:t>
      </w:r>
      <w:r w:rsidR="00EA6847">
        <w:rPr>
          <w:rFonts w:cs="Times New Roman"/>
        </w:rPr>
        <w:t xml:space="preserve">speed and pattern </w:t>
      </w:r>
      <w:r w:rsidR="00EA6847" w:rsidRPr="003347AF">
        <w:rPr>
          <w:rFonts w:cs="Times New Roman"/>
        </w:rPr>
        <w:t xml:space="preserve">based on the order of representation on Leonardo’s drawings. </w:t>
      </w:r>
      <w:r w:rsidR="00EA6847">
        <w:rPr>
          <w:rFonts w:cs="Times New Roman"/>
        </w:rPr>
        <w:t>However, when animated using real world gravity</w:t>
      </w:r>
      <w:r w:rsidR="008A4D9F">
        <w:rPr>
          <w:rFonts w:cs="Times New Roman"/>
        </w:rPr>
        <w:t>,</w:t>
      </w:r>
      <w:r w:rsidR="00EA6847">
        <w:rPr>
          <w:rFonts w:cs="Times New Roman"/>
        </w:rPr>
        <w:t xml:space="preserve"> t</w:t>
      </w:r>
      <w:r w:rsidR="00EA6847" w:rsidRPr="004206D5">
        <w:rPr>
          <w:rFonts w:cs="Times New Roman"/>
        </w:rPr>
        <w:t>he balls would not reach the speed to make them pass through the point “</w:t>
      </w:r>
      <w:r w:rsidR="00EA6847">
        <w:rPr>
          <w:rFonts w:cs="Times New Roman"/>
        </w:rPr>
        <w:t>M</w:t>
      </w:r>
      <w:r w:rsidR="00EA6847" w:rsidRPr="004206D5">
        <w:rPr>
          <w:rFonts w:cs="Times New Roman"/>
        </w:rPr>
        <w:t>” as indicated by Leonardo</w:t>
      </w:r>
      <w:r w:rsidR="00EA6847">
        <w:rPr>
          <w:rFonts w:cs="Times New Roman"/>
        </w:rPr>
        <w:t xml:space="preserve"> (Fig. 10)</w:t>
      </w:r>
      <w:r w:rsidR="00EA6847" w:rsidRPr="004206D5">
        <w:rPr>
          <w:rFonts w:cs="Times New Roman"/>
        </w:rPr>
        <w:t>. Instead of “</w:t>
      </w:r>
      <w:r w:rsidR="00EA6847">
        <w:rPr>
          <w:rFonts w:cs="Times New Roman"/>
        </w:rPr>
        <w:t>M</w:t>
      </w:r>
      <w:r w:rsidR="00EA6847" w:rsidRPr="004206D5">
        <w:rPr>
          <w:rFonts w:cs="Times New Roman"/>
        </w:rPr>
        <w:t xml:space="preserve">” </w:t>
      </w:r>
      <w:r w:rsidR="00EA6847">
        <w:rPr>
          <w:rFonts w:cs="Times New Roman"/>
        </w:rPr>
        <w:t xml:space="preserve">being </w:t>
      </w:r>
      <w:r w:rsidR="00EA6847" w:rsidRPr="004206D5">
        <w:rPr>
          <w:rFonts w:cs="Times New Roman"/>
        </w:rPr>
        <w:t>at 90 degrees, real world gravity indicated the balls would hit the edge of the turbine at 120 degrees</w:t>
      </w:r>
      <w:r w:rsidR="00EA6847">
        <w:rPr>
          <w:rFonts w:cs="Times New Roman"/>
        </w:rPr>
        <w:t xml:space="preserve"> (Fig. 11)</w:t>
      </w:r>
      <w:r w:rsidR="00EA6847" w:rsidRPr="004206D5">
        <w:rPr>
          <w:rFonts w:cs="Times New Roman"/>
        </w:rPr>
        <w:t xml:space="preserve">. </w:t>
      </w:r>
    </w:p>
    <w:p w14:paraId="04F35D55" w14:textId="77777777" w:rsidR="00EA6847" w:rsidRDefault="00EA6847" w:rsidP="00EA6847">
      <w:pPr>
        <w:spacing w:after="0"/>
        <w:rPr>
          <w:rFonts w:cs="Times New Roman"/>
        </w:rPr>
      </w:pPr>
    </w:p>
    <w:p w14:paraId="07502F52" w14:textId="77777777" w:rsidR="00EA6847" w:rsidRDefault="00EA6847" w:rsidP="00EA6847">
      <w:pPr>
        <w:spacing w:after="0"/>
        <w:rPr>
          <w:rFonts w:cs="Times New Roman"/>
        </w:rPr>
      </w:pPr>
      <w:r>
        <w:rPr>
          <w:rFonts w:cs="Times New Roman"/>
          <w:noProof/>
          <w:lang w:eastAsia="en-GB"/>
        </w:rPr>
        <w:lastRenderedPageBreak/>
        <w:drawing>
          <wp:inline distT="0" distB="0" distL="0" distR="0" wp14:anchorId="394D12A4" wp14:editId="5CD0F7B7">
            <wp:extent cx="2750884" cy="259209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M2.JPG"/>
                    <pic:cNvPicPr/>
                  </pic:nvPicPr>
                  <pic:blipFill>
                    <a:blip r:embed="rId17">
                      <a:extLst>
                        <a:ext uri="{28A0092B-C50C-407E-A947-70E740481C1C}">
                          <a14:useLocalDpi xmlns:a14="http://schemas.microsoft.com/office/drawing/2010/main" val="0"/>
                        </a:ext>
                      </a:extLst>
                    </a:blip>
                    <a:stretch>
                      <a:fillRect/>
                    </a:stretch>
                  </pic:blipFill>
                  <pic:spPr>
                    <a:xfrm>
                      <a:off x="0" y="0"/>
                      <a:ext cx="2785556" cy="2624767"/>
                    </a:xfrm>
                    <a:prstGeom prst="rect">
                      <a:avLst/>
                    </a:prstGeom>
                  </pic:spPr>
                </pic:pic>
              </a:graphicData>
            </a:graphic>
          </wp:inline>
        </w:drawing>
      </w:r>
      <w:r>
        <w:rPr>
          <w:rFonts w:cs="Times New Roman"/>
          <w:noProof/>
          <w:lang w:eastAsia="en-GB"/>
        </w:rPr>
        <w:drawing>
          <wp:inline distT="0" distB="0" distL="0" distR="0" wp14:anchorId="57BC1506" wp14:editId="657F7672">
            <wp:extent cx="2809590" cy="257239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N-M.JPG"/>
                    <pic:cNvPicPr/>
                  </pic:nvPicPr>
                  <pic:blipFill>
                    <a:blip r:embed="rId18">
                      <a:extLst>
                        <a:ext uri="{28A0092B-C50C-407E-A947-70E740481C1C}">
                          <a14:useLocalDpi xmlns:a14="http://schemas.microsoft.com/office/drawing/2010/main" val="0"/>
                        </a:ext>
                      </a:extLst>
                    </a:blip>
                    <a:stretch>
                      <a:fillRect/>
                    </a:stretch>
                  </pic:blipFill>
                  <pic:spPr>
                    <a:xfrm>
                      <a:off x="0" y="0"/>
                      <a:ext cx="2821560" cy="2583351"/>
                    </a:xfrm>
                    <a:prstGeom prst="rect">
                      <a:avLst/>
                    </a:prstGeom>
                  </pic:spPr>
                </pic:pic>
              </a:graphicData>
            </a:graphic>
          </wp:inline>
        </w:drawing>
      </w:r>
    </w:p>
    <w:p w14:paraId="2A34120E" w14:textId="77777777" w:rsidR="00EA6847" w:rsidRDefault="00EA6847" w:rsidP="00EA6847">
      <w:pPr>
        <w:spacing w:after="0"/>
        <w:rPr>
          <w:rFonts w:cs="Times New Roman"/>
        </w:rPr>
      </w:pPr>
    </w:p>
    <w:p w14:paraId="2AA5734A" w14:textId="77777777" w:rsidR="00EA6847" w:rsidRDefault="00EA6847" w:rsidP="00EA6847">
      <w:pPr>
        <w:spacing w:after="0"/>
        <w:rPr>
          <w:rFonts w:cs="Times New Roman"/>
        </w:rPr>
      </w:pPr>
      <w:r>
        <w:rPr>
          <w:rFonts w:cs="Times New Roman"/>
        </w:rPr>
        <w:t>Fig.1</w:t>
      </w:r>
      <w:r w:rsidR="00D40510">
        <w:rPr>
          <w:rFonts w:cs="Times New Roman"/>
        </w:rPr>
        <w:t>0</w:t>
      </w:r>
      <w:r>
        <w:rPr>
          <w:rFonts w:cs="Times New Roman"/>
        </w:rPr>
        <w:t>: N highlighted in pink, M in Green            Fig. 1</w:t>
      </w:r>
      <w:r w:rsidR="00D40510">
        <w:rPr>
          <w:rFonts w:cs="Times New Roman"/>
        </w:rPr>
        <w:t>1</w:t>
      </w:r>
      <w:r>
        <w:rPr>
          <w:rFonts w:cs="Times New Roman"/>
        </w:rPr>
        <w:t>: Using real world gravity ball contacts at</w:t>
      </w:r>
    </w:p>
    <w:p w14:paraId="2844A66A" w14:textId="77777777" w:rsidR="00EA6847" w:rsidRDefault="00EA6847" w:rsidP="00EA6847">
      <w:pPr>
        <w:spacing w:after="0"/>
        <w:rPr>
          <w:rFonts w:cs="Times New Roman"/>
        </w:rPr>
      </w:pPr>
      <w:r>
        <w:rPr>
          <w:rFonts w:cs="Times New Roman"/>
        </w:rPr>
        <w:t xml:space="preserve">                                                                                120 degrees, not 90 degrees as indicated by M.</w:t>
      </w:r>
    </w:p>
    <w:p w14:paraId="6CB103C0" w14:textId="77777777" w:rsidR="00EA6847" w:rsidRDefault="00EA6847" w:rsidP="00EA6847">
      <w:pPr>
        <w:spacing w:after="0"/>
        <w:rPr>
          <w:rFonts w:cs="Times New Roman"/>
        </w:rPr>
      </w:pPr>
    </w:p>
    <w:p w14:paraId="5DE9D562" w14:textId="5FCCC2CC" w:rsidR="00EA6847" w:rsidRPr="004206D5" w:rsidRDefault="00EA6847" w:rsidP="00EA6847">
      <w:pPr>
        <w:spacing w:after="0"/>
        <w:rPr>
          <w:rFonts w:cs="Times New Roman"/>
        </w:rPr>
      </w:pPr>
      <w:r w:rsidRPr="004206D5">
        <w:rPr>
          <w:rFonts w:cs="Times New Roman"/>
        </w:rPr>
        <w:t>This su</w:t>
      </w:r>
      <w:r>
        <w:rPr>
          <w:rFonts w:cs="Times New Roman"/>
        </w:rPr>
        <w:t>ggested</w:t>
      </w:r>
      <w:r w:rsidR="00652534">
        <w:rPr>
          <w:rFonts w:cs="Times New Roman"/>
        </w:rPr>
        <w:t xml:space="preserve"> that,</w:t>
      </w:r>
      <w:r>
        <w:rPr>
          <w:rFonts w:cs="Times New Roman"/>
        </w:rPr>
        <w:t xml:space="preserve"> in order for Leonardo’</w:t>
      </w:r>
      <w:r w:rsidRPr="004206D5">
        <w:rPr>
          <w:rFonts w:cs="Times New Roman"/>
        </w:rPr>
        <w:t>s design to work, irrespective of the interaction of the balls and the turbine, an acceleration of energy had to take place to have the ball reach the point “</w:t>
      </w:r>
      <w:r>
        <w:rPr>
          <w:rFonts w:cs="Times New Roman"/>
        </w:rPr>
        <w:t>M</w:t>
      </w:r>
      <w:r w:rsidRPr="004206D5">
        <w:rPr>
          <w:rFonts w:cs="Times New Roman"/>
        </w:rPr>
        <w:t>” w</w:t>
      </w:r>
      <w:r>
        <w:rPr>
          <w:rFonts w:cs="Times New Roman"/>
        </w:rPr>
        <w:t xml:space="preserve">here Leonardo wished it to be. </w:t>
      </w:r>
      <w:r w:rsidR="00652534">
        <w:rPr>
          <w:rFonts w:cs="Times New Roman"/>
        </w:rPr>
        <w:t>B</w:t>
      </w:r>
      <w:r>
        <w:rPr>
          <w:rFonts w:cs="Times New Roman"/>
        </w:rPr>
        <w:t>ecause the balls canno</w:t>
      </w:r>
      <w:r w:rsidRPr="004206D5">
        <w:rPr>
          <w:rFonts w:cs="Times New Roman"/>
        </w:rPr>
        <w:t xml:space="preserve">t be in the places </w:t>
      </w:r>
      <w:r>
        <w:rPr>
          <w:rFonts w:cs="Times New Roman"/>
        </w:rPr>
        <w:t>indicated</w:t>
      </w:r>
      <w:r w:rsidRPr="004206D5">
        <w:rPr>
          <w:rFonts w:cs="Times New Roman"/>
        </w:rPr>
        <w:t xml:space="preserve"> </w:t>
      </w:r>
      <w:r w:rsidR="00652534">
        <w:rPr>
          <w:rFonts w:cs="Times New Roman"/>
        </w:rPr>
        <w:t xml:space="preserve">in the design </w:t>
      </w:r>
      <w:r w:rsidRPr="004206D5">
        <w:rPr>
          <w:rFonts w:cs="Times New Roman"/>
        </w:rPr>
        <w:t xml:space="preserve">they can never produce the energy to achieve the perpetual motion. Despite </w:t>
      </w:r>
      <w:r w:rsidR="00652534">
        <w:rPr>
          <w:rFonts w:cs="Times New Roman"/>
        </w:rPr>
        <w:t>only</w:t>
      </w:r>
      <w:r w:rsidR="008A4D9F">
        <w:rPr>
          <w:rFonts w:cs="Times New Roman"/>
        </w:rPr>
        <w:t xml:space="preserve"> being</w:t>
      </w:r>
      <w:r w:rsidR="00652534">
        <w:rPr>
          <w:rFonts w:cs="Times New Roman"/>
        </w:rPr>
        <w:t xml:space="preserve"> able to imagine the desired</w:t>
      </w:r>
      <w:r>
        <w:rPr>
          <w:rFonts w:cs="Times New Roman"/>
        </w:rPr>
        <w:t xml:space="preserve"> motion</w:t>
      </w:r>
      <w:r w:rsidR="008A4D9F">
        <w:rPr>
          <w:rFonts w:cs="Times New Roman"/>
        </w:rPr>
        <w:t>,</w:t>
      </w:r>
      <w:r>
        <w:rPr>
          <w:rFonts w:cs="Times New Roman"/>
        </w:rPr>
        <w:t xml:space="preserve"> Leonardo understood</w:t>
      </w:r>
      <w:r w:rsidR="00624E8B">
        <w:rPr>
          <w:rFonts w:cs="Times New Roman"/>
        </w:rPr>
        <w:t xml:space="preserve"> </w:t>
      </w:r>
      <w:r>
        <w:rPr>
          <w:rFonts w:cs="Times New Roman"/>
        </w:rPr>
        <w:t>that</w:t>
      </w:r>
      <w:r w:rsidR="00624E8B">
        <w:rPr>
          <w:rFonts w:cs="Times New Roman"/>
        </w:rPr>
        <w:t>,</w:t>
      </w:r>
      <w:r w:rsidRPr="004206D5">
        <w:rPr>
          <w:rFonts w:cs="Times New Roman"/>
        </w:rPr>
        <w:t xml:space="preserve"> in principle, </w:t>
      </w:r>
      <w:r>
        <w:rPr>
          <w:rFonts w:cs="Times New Roman"/>
        </w:rPr>
        <w:t>this design</w:t>
      </w:r>
      <w:r w:rsidRPr="004206D5">
        <w:rPr>
          <w:rFonts w:cs="Times New Roman"/>
        </w:rPr>
        <w:t xml:space="preserve"> </w:t>
      </w:r>
      <w:r w:rsidR="00652534">
        <w:rPr>
          <w:rFonts w:cs="Times New Roman"/>
        </w:rPr>
        <w:t xml:space="preserve">would </w:t>
      </w:r>
      <w:r>
        <w:rPr>
          <w:rFonts w:cs="Times New Roman"/>
        </w:rPr>
        <w:t>not</w:t>
      </w:r>
      <w:r w:rsidRPr="004206D5">
        <w:rPr>
          <w:rFonts w:cs="Times New Roman"/>
        </w:rPr>
        <w:t xml:space="preserve"> work. His </w:t>
      </w:r>
      <w:r w:rsidR="008A4D9F">
        <w:rPr>
          <w:rFonts w:cs="Times New Roman"/>
        </w:rPr>
        <w:t>exceptional mind</w:t>
      </w:r>
      <w:r w:rsidRPr="004206D5">
        <w:rPr>
          <w:rFonts w:cs="Times New Roman"/>
        </w:rPr>
        <w:t xml:space="preserve"> achieved this without the assistance of the tools, knowledge and </w:t>
      </w:r>
      <w:r w:rsidR="00652534">
        <w:rPr>
          <w:rFonts w:cs="Times New Roman"/>
        </w:rPr>
        <w:t>modelling</w:t>
      </w:r>
      <w:r>
        <w:rPr>
          <w:rFonts w:cs="Times New Roman"/>
        </w:rPr>
        <w:t xml:space="preserve"> tools</w:t>
      </w:r>
      <w:r w:rsidRPr="004206D5">
        <w:rPr>
          <w:rFonts w:cs="Times New Roman"/>
        </w:rPr>
        <w:t xml:space="preserve"> we now have at our disposal.</w:t>
      </w:r>
    </w:p>
    <w:p w14:paraId="6EABFB86" w14:textId="77777777" w:rsidR="00414185" w:rsidRDefault="00414185" w:rsidP="00414185">
      <w:pPr>
        <w:jc w:val="both"/>
        <w:rPr>
          <w:rFonts w:cs="Times New Roman"/>
          <w:b/>
          <w:u w:val="single"/>
        </w:rPr>
      </w:pPr>
    </w:p>
    <w:p w14:paraId="56DD253C" w14:textId="77777777" w:rsidR="00652534" w:rsidRPr="00197855" w:rsidRDefault="00652534" w:rsidP="00692DB0">
      <w:pPr>
        <w:pStyle w:val="Heading2"/>
        <w:rPr>
          <w:i/>
        </w:rPr>
      </w:pPr>
      <w:r w:rsidRPr="00197855">
        <w:t xml:space="preserve">Research Outcome </w:t>
      </w:r>
    </w:p>
    <w:p w14:paraId="7CEA5BD0" w14:textId="0F63EF98" w:rsidR="00652534" w:rsidRDefault="00652534" w:rsidP="00652534">
      <w:pPr>
        <w:spacing w:after="0"/>
        <w:jc w:val="both"/>
        <w:rPr>
          <w:rFonts w:cs="Times New Roman"/>
          <w:b/>
          <w:u w:val="single"/>
        </w:rPr>
      </w:pPr>
      <w:r>
        <w:rPr>
          <w:rFonts w:cs="Times New Roman"/>
        </w:rPr>
        <w:t xml:space="preserve">Our </w:t>
      </w:r>
      <w:r w:rsidR="00C62072">
        <w:rPr>
          <w:rFonts w:cs="Times New Roman"/>
        </w:rPr>
        <w:t>work</w:t>
      </w:r>
      <w:r>
        <w:rPr>
          <w:rFonts w:cs="Times New Roman"/>
        </w:rPr>
        <w:t xml:space="preserve"> reveals exactly why Leonardo’s designs would not work</w:t>
      </w:r>
      <w:r w:rsidR="008A4D9F">
        <w:rPr>
          <w:rFonts w:cs="Times New Roman"/>
        </w:rPr>
        <w:t>;</w:t>
      </w:r>
      <w:r>
        <w:rPr>
          <w:rFonts w:cs="Times New Roman"/>
        </w:rPr>
        <w:t xml:space="preserve"> building into the model </w:t>
      </w:r>
      <w:r w:rsidR="008A4D9F">
        <w:rPr>
          <w:rFonts w:cs="Times New Roman"/>
        </w:rPr>
        <w:t xml:space="preserve">a </w:t>
      </w:r>
      <w:r>
        <w:rPr>
          <w:rFonts w:cs="Times New Roman"/>
        </w:rPr>
        <w:t>burst of energy contravening the laws of physics</w:t>
      </w:r>
      <w:r w:rsidR="008A4D9F">
        <w:rPr>
          <w:rFonts w:cs="Times New Roman"/>
        </w:rPr>
        <w:t>, is</w:t>
      </w:r>
      <w:r>
        <w:rPr>
          <w:rFonts w:cs="Times New Roman"/>
        </w:rPr>
        <w:t xml:space="preserve"> </w:t>
      </w:r>
      <w:r w:rsidR="00C62072">
        <w:rPr>
          <w:rFonts w:cs="Times New Roman"/>
        </w:rPr>
        <w:t xml:space="preserve">necessary for it to </w:t>
      </w:r>
      <w:r w:rsidR="008A4D9F">
        <w:rPr>
          <w:rFonts w:cs="Times New Roman"/>
        </w:rPr>
        <w:t>function</w:t>
      </w:r>
      <w:r w:rsidR="00C62072">
        <w:rPr>
          <w:rFonts w:cs="Times New Roman"/>
        </w:rPr>
        <w:t>. We made the designs work but only by distorting nature.</w:t>
      </w:r>
    </w:p>
    <w:p w14:paraId="45D145C7" w14:textId="77777777" w:rsidR="00D40510" w:rsidRDefault="00D40510" w:rsidP="00414185">
      <w:pPr>
        <w:jc w:val="both"/>
        <w:rPr>
          <w:rFonts w:cs="Times New Roman"/>
          <w:b/>
          <w:u w:val="single"/>
        </w:rPr>
      </w:pPr>
    </w:p>
    <w:p w14:paraId="086ED005" w14:textId="77777777" w:rsidR="00414185" w:rsidRDefault="00C62072" w:rsidP="00C62072">
      <w:pPr>
        <w:spacing w:after="0"/>
        <w:jc w:val="both"/>
        <w:rPr>
          <w:rFonts w:cs="Times New Roman"/>
        </w:rPr>
      </w:pPr>
      <w:r w:rsidRPr="00692DB0">
        <w:rPr>
          <w:rFonts w:cs="Times New Roman"/>
        </w:rPr>
        <w:t xml:space="preserve">More generally, </w:t>
      </w:r>
      <w:r>
        <w:rPr>
          <w:rFonts w:cs="Times New Roman"/>
        </w:rPr>
        <w:t>t</w:t>
      </w:r>
      <w:r w:rsidR="00414185" w:rsidRPr="00C62072">
        <w:rPr>
          <w:rFonts w:cs="Times New Roman"/>
        </w:rPr>
        <w:t>his</w:t>
      </w:r>
      <w:r w:rsidR="00414185" w:rsidRPr="002F5559">
        <w:rPr>
          <w:rFonts w:cs="Times New Roman"/>
        </w:rPr>
        <w:t xml:space="preserve"> project </w:t>
      </w:r>
      <w:r>
        <w:rPr>
          <w:rFonts w:cs="Times New Roman"/>
        </w:rPr>
        <w:t>suggests that</w:t>
      </w:r>
      <w:r w:rsidR="00414185" w:rsidRPr="002F5559">
        <w:rPr>
          <w:rFonts w:cs="Times New Roman"/>
        </w:rPr>
        <w:t xml:space="preserve"> appropriate technology solutions have the potential to</w:t>
      </w:r>
      <w:r>
        <w:rPr>
          <w:rFonts w:cs="Times New Roman"/>
        </w:rPr>
        <w:t xml:space="preserve"> achieve new understanding by</w:t>
      </w:r>
      <w:r w:rsidR="00414185" w:rsidRPr="002F5559">
        <w:rPr>
          <w:rFonts w:cs="Times New Roman"/>
        </w:rPr>
        <w:t xml:space="preserve"> reveal</w:t>
      </w:r>
      <w:r>
        <w:rPr>
          <w:rFonts w:cs="Times New Roman"/>
        </w:rPr>
        <w:t>ing</w:t>
      </w:r>
      <w:r w:rsidR="00414185" w:rsidRPr="002F5559">
        <w:rPr>
          <w:rFonts w:cs="Times New Roman"/>
        </w:rPr>
        <w:t xml:space="preserve"> </w:t>
      </w:r>
      <w:r>
        <w:rPr>
          <w:rFonts w:cs="Times New Roman"/>
        </w:rPr>
        <w:t>the</w:t>
      </w:r>
      <w:r w:rsidRPr="002F5559">
        <w:rPr>
          <w:rFonts w:cs="Times New Roman"/>
        </w:rPr>
        <w:t xml:space="preserve"> </w:t>
      </w:r>
      <w:r w:rsidR="00414185" w:rsidRPr="002F5559">
        <w:rPr>
          <w:rFonts w:cs="Times New Roman"/>
        </w:rPr>
        <w:t xml:space="preserve">hidden complexity </w:t>
      </w:r>
      <w:r w:rsidR="00414185">
        <w:rPr>
          <w:rFonts w:cs="Times New Roman"/>
        </w:rPr>
        <w:t>of</w:t>
      </w:r>
      <w:r w:rsidR="00414185" w:rsidRPr="002F5559">
        <w:rPr>
          <w:rFonts w:cs="Times New Roman"/>
        </w:rPr>
        <w:t xml:space="preserve"> heritage artefact</w:t>
      </w:r>
      <w:r w:rsidR="00414185">
        <w:rPr>
          <w:rFonts w:cs="Times New Roman"/>
        </w:rPr>
        <w:t>s</w:t>
      </w:r>
      <w:r w:rsidR="00414185" w:rsidRPr="002F5559">
        <w:rPr>
          <w:rFonts w:cs="Times New Roman"/>
        </w:rPr>
        <w:t xml:space="preserve">. </w:t>
      </w:r>
      <w:r>
        <w:rPr>
          <w:rFonts w:cs="Times New Roman"/>
        </w:rPr>
        <w:t>As a result</w:t>
      </w:r>
      <w:r w:rsidR="00414185" w:rsidRPr="002F5559">
        <w:rPr>
          <w:rFonts w:cs="Times New Roman"/>
        </w:rPr>
        <w:t xml:space="preserve"> my understanding of what is possible within my specialist field </w:t>
      </w:r>
      <w:r w:rsidR="00414185" w:rsidRPr="00D52CE5">
        <w:rPr>
          <w:rFonts w:cs="Times New Roman"/>
        </w:rPr>
        <w:t>has been transformed.</w:t>
      </w:r>
    </w:p>
    <w:p w14:paraId="1E2EF270" w14:textId="77777777" w:rsidR="00C62072" w:rsidRDefault="00C62072" w:rsidP="00C62072">
      <w:pPr>
        <w:spacing w:after="0"/>
        <w:jc w:val="both"/>
        <w:rPr>
          <w:rFonts w:cs="Times New Roman"/>
        </w:rPr>
      </w:pPr>
    </w:p>
    <w:p w14:paraId="0A176305" w14:textId="77777777" w:rsidR="00C62072" w:rsidRPr="00C62072" w:rsidRDefault="00C62072" w:rsidP="00692DB0">
      <w:pPr>
        <w:pStyle w:val="Heading2"/>
      </w:pPr>
      <w:r w:rsidRPr="00C62072">
        <w:t xml:space="preserve">What </w:t>
      </w:r>
      <w:r>
        <w:t>l</w:t>
      </w:r>
      <w:r w:rsidRPr="00C62072">
        <w:t xml:space="preserve">ies </w:t>
      </w:r>
      <w:r>
        <w:t>a</w:t>
      </w:r>
      <w:r w:rsidRPr="00C62072">
        <w:t>head</w:t>
      </w:r>
    </w:p>
    <w:p w14:paraId="3E3E705D" w14:textId="6C88AF5F" w:rsidR="00C62072" w:rsidRPr="00C62072" w:rsidRDefault="00C62072" w:rsidP="00C62072">
      <w:pPr>
        <w:spacing w:after="0"/>
        <w:jc w:val="both"/>
        <w:rPr>
          <w:rFonts w:cs="Times New Roman"/>
        </w:rPr>
      </w:pPr>
      <w:r w:rsidRPr="00C62072">
        <w:rPr>
          <w:rFonts w:cs="Times New Roman"/>
        </w:rPr>
        <w:t>Such an intimate study of Leonardo’s designs has left me with an enduring curiosity and fascination for his work. Of all these, there is one area that, as an animator, I feel we share a particular interest. As Juliana Barone explains, “</w:t>
      </w:r>
      <w:r w:rsidRPr="00C62072">
        <w:rPr>
          <w:rFonts w:cs="Times New Roman"/>
          <w:i/>
        </w:rPr>
        <w:t>motion occupies a central place in Leonardo’s art and science</w:t>
      </w:r>
      <w:r w:rsidRPr="00C62072">
        <w:rPr>
          <w:rFonts w:cs="Times New Roman"/>
        </w:rPr>
        <w:t>” (Barone, J. 2019 p 36). This implies that although the core of his studies in motion involve his search for a perpetual motion machine it also informs his art. During the same period of studying perpetual motion in Milan; “</w:t>
      </w:r>
      <w:r w:rsidRPr="00C62072">
        <w:rPr>
          <w:rFonts w:cs="Times New Roman"/>
          <w:i/>
        </w:rPr>
        <w:t>we begin to witness unprecedented levels of dynamism in Leonardo’s artistic work. His rendering of human figures become increasingly lively and kinetic, as if they were about to change position in the course of their action and further interact with other figures or with the viewer”</w:t>
      </w:r>
      <w:r w:rsidRPr="00C62072">
        <w:rPr>
          <w:rFonts w:cs="Times New Roman"/>
        </w:rPr>
        <w:t xml:space="preserve"> (Barone, J. 2019 p38)</w:t>
      </w:r>
      <w:r w:rsidR="008A4D9F">
        <w:rPr>
          <w:rFonts w:cs="Times New Roman"/>
        </w:rPr>
        <w:t>.</w:t>
      </w:r>
      <w:r w:rsidRPr="00C62072">
        <w:rPr>
          <w:rFonts w:cs="Times New Roman"/>
        </w:rPr>
        <w:t xml:space="preserve"> It is as if Leonardo is searching for a means to achieve what I accomplish through my specialist area, the process of animation. At the very least it suggests to me animation is the ideal medium to further explore his understanding of motion. In his “Treatise on Painting” Leonardo’s investigation into human motion, informed by his knowledge of the geometry of balance, results in a rationale of how the </w:t>
      </w:r>
      <w:r w:rsidRPr="00C62072">
        <w:rPr>
          <w:rFonts w:cs="Times New Roman"/>
        </w:rPr>
        <w:lastRenderedPageBreak/>
        <w:t>distribution of weight in the human body can inform motion. When I animate any object, specifically the human body, many of these rationales mirror my own animation techniques. This suggests</w:t>
      </w:r>
      <w:r w:rsidR="00C35F26">
        <w:rPr>
          <w:rFonts w:cs="Times New Roman"/>
        </w:rPr>
        <w:t>,</w:t>
      </w:r>
      <w:r w:rsidRPr="00C62072">
        <w:rPr>
          <w:rFonts w:cs="Times New Roman"/>
        </w:rPr>
        <w:t xml:space="preserve"> with my prior knowledge of Leonardo’s methodologies</w:t>
      </w:r>
      <w:r w:rsidR="00C35F26">
        <w:rPr>
          <w:rFonts w:cs="Times New Roman"/>
        </w:rPr>
        <w:t>,</w:t>
      </w:r>
      <w:r w:rsidRPr="00C62072">
        <w:rPr>
          <w:rFonts w:cs="Times New Roman"/>
        </w:rPr>
        <w:t xml:space="preserve"> I am ideally placed to pursue this line of enquiry. Using similar installations to those we created to reveal the complexity  of his perpetual motion machines, I now intend to explore how I might establish a greater understanding </w:t>
      </w:r>
      <w:r w:rsidR="00C35F26">
        <w:rPr>
          <w:rFonts w:cs="Times New Roman"/>
        </w:rPr>
        <w:t>of</w:t>
      </w:r>
      <w:r w:rsidRPr="00C62072">
        <w:rPr>
          <w:rFonts w:cs="Times New Roman"/>
        </w:rPr>
        <w:t xml:space="preserve"> the relationship between how Leonardo perceived motion and how this informed his art. Then as now my ultimate objective will be to reveal new knowledge and present it through the most inclusive, accessible and entertaining of platforms.</w:t>
      </w:r>
    </w:p>
    <w:p w14:paraId="7C696670" w14:textId="77777777" w:rsidR="00D40510" w:rsidRDefault="00D40510" w:rsidP="00557AF8">
      <w:pPr>
        <w:rPr>
          <w:rFonts w:cs="Times New Roman"/>
          <w:b/>
          <w:color w:val="333333"/>
          <w:shd w:val="clear" w:color="auto" w:fill="FEFEFE"/>
        </w:rPr>
      </w:pPr>
    </w:p>
    <w:p w14:paraId="728BE1E7" w14:textId="77777777" w:rsidR="008F3301" w:rsidRPr="00B148D6" w:rsidRDefault="008F3301" w:rsidP="00692DB0">
      <w:pPr>
        <w:pStyle w:val="Heading2"/>
        <w:rPr>
          <w:shd w:val="clear" w:color="auto" w:fill="FEFEFE"/>
        </w:rPr>
      </w:pPr>
      <w:r w:rsidRPr="00B148D6">
        <w:rPr>
          <w:shd w:val="clear" w:color="auto" w:fill="FEFEFE"/>
        </w:rPr>
        <w:t>Impact of Work</w:t>
      </w:r>
      <w:r w:rsidR="001870B1" w:rsidRPr="00B148D6">
        <w:rPr>
          <w:shd w:val="clear" w:color="auto" w:fill="FEFEFE"/>
        </w:rPr>
        <w:t xml:space="preserve"> </w:t>
      </w:r>
    </w:p>
    <w:p w14:paraId="7B6647A3" w14:textId="6D0CCEC3" w:rsidR="00A150F3" w:rsidRDefault="003C0156" w:rsidP="00EA6847">
      <w:pPr>
        <w:spacing w:after="0"/>
        <w:rPr>
          <w:rFonts w:cs="Times New Roman"/>
          <w:color w:val="333333"/>
          <w:shd w:val="clear" w:color="auto" w:fill="FEFEFE"/>
        </w:rPr>
      </w:pPr>
      <w:r>
        <w:rPr>
          <w:rFonts w:cs="Times New Roman"/>
          <w:color w:val="333333"/>
          <w:shd w:val="clear" w:color="auto" w:fill="FEFEFE"/>
        </w:rPr>
        <w:t>Our p</w:t>
      </w:r>
      <w:r w:rsidR="00425E6C">
        <w:rPr>
          <w:rFonts w:cs="Times New Roman"/>
          <w:color w:val="333333"/>
          <w:shd w:val="clear" w:color="auto" w:fill="FEFEFE"/>
        </w:rPr>
        <w:t>resent</w:t>
      </w:r>
      <w:r>
        <w:rPr>
          <w:rFonts w:cs="Times New Roman"/>
          <w:color w:val="333333"/>
          <w:shd w:val="clear" w:color="auto" w:fill="FEFEFE"/>
        </w:rPr>
        <w:t>ation</w:t>
      </w:r>
      <w:r w:rsidR="00425E6C">
        <w:rPr>
          <w:rFonts w:cs="Times New Roman"/>
          <w:color w:val="333333"/>
          <w:shd w:val="clear" w:color="auto" w:fill="FEFEFE"/>
        </w:rPr>
        <w:t xml:space="preserve"> to the Leonardo Society</w:t>
      </w:r>
      <w:r w:rsidR="001870B1">
        <w:rPr>
          <w:rFonts w:cs="Times New Roman"/>
          <w:color w:val="333333"/>
          <w:shd w:val="clear" w:color="auto" w:fill="FEFEFE"/>
        </w:rPr>
        <w:t xml:space="preserve"> at the Arts Institute on 12</w:t>
      </w:r>
      <w:r w:rsidR="001870B1" w:rsidRPr="001870B1">
        <w:rPr>
          <w:rFonts w:cs="Times New Roman"/>
          <w:color w:val="333333"/>
          <w:shd w:val="clear" w:color="auto" w:fill="FEFEFE"/>
          <w:vertAlign w:val="superscript"/>
        </w:rPr>
        <w:t>th</w:t>
      </w:r>
      <w:r w:rsidR="001870B1">
        <w:rPr>
          <w:rFonts w:cs="Times New Roman"/>
          <w:color w:val="333333"/>
          <w:shd w:val="clear" w:color="auto" w:fill="FEFEFE"/>
        </w:rPr>
        <w:t xml:space="preserve"> Jan 2018</w:t>
      </w:r>
      <w:r>
        <w:rPr>
          <w:rFonts w:cs="Times New Roman"/>
          <w:color w:val="333333"/>
          <w:shd w:val="clear" w:color="auto" w:fill="FEFEFE"/>
        </w:rPr>
        <w:t xml:space="preserve"> resulted in the society officially recognising </w:t>
      </w:r>
      <w:r w:rsidR="00A134E5">
        <w:rPr>
          <w:rFonts w:cs="Times New Roman"/>
          <w:color w:val="333333"/>
          <w:shd w:val="clear" w:color="auto" w:fill="FEFEFE"/>
        </w:rPr>
        <w:t>its</w:t>
      </w:r>
      <w:r>
        <w:rPr>
          <w:rFonts w:cs="Times New Roman"/>
          <w:color w:val="333333"/>
          <w:shd w:val="clear" w:color="auto" w:fill="FEFEFE"/>
        </w:rPr>
        <w:t xml:space="preserve"> achievements</w:t>
      </w:r>
      <w:r w:rsidR="00A134E5">
        <w:rPr>
          <w:rFonts w:cs="Times New Roman"/>
          <w:color w:val="333333"/>
          <w:shd w:val="clear" w:color="auto" w:fill="FEFEFE"/>
        </w:rPr>
        <w:t xml:space="preserve">. The Royal Society </w:t>
      </w:r>
      <w:r w:rsidR="00580273">
        <w:rPr>
          <w:rFonts w:cs="Times New Roman"/>
          <w:color w:val="333333"/>
          <w:shd w:val="clear" w:color="auto" w:fill="FEFEFE"/>
        </w:rPr>
        <w:t xml:space="preserve">also </w:t>
      </w:r>
      <w:r w:rsidR="00A134E5">
        <w:rPr>
          <w:rFonts w:cs="Times New Roman"/>
          <w:color w:val="333333"/>
          <w:shd w:val="clear" w:color="auto" w:fill="FEFEFE"/>
        </w:rPr>
        <w:t>agreed to support the</w:t>
      </w:r>
      <w:r w:rsidR="00E13322">
        <w:rPr>
          <w:rFonts w:cs="Times New Roman"/>
          <w:color w:val="333333"/>
          <w:shd w:val="clear" w:color="auto" w:fill="FEFEFE"/>
        </w:rPr>
        <w:t xml:space="preserve"> marketing </w:t>
      </w:r>
      <w:r w:rsidR="00580273">
        <w:rPr>
          <w:rFonts w:cs="Times New Roman"/>
          <w:color w:val="333333"/>
          <w:shd w:val="clear" w:color="auto" w:fill="FEFEFE"/>
        </w:rPr>
        <w:t xml:space="preserve">of </w:t>
      </w:r>
      <w:r w:rsidR="00E13322">
        <w:rPr>
          <w:rFonts w:cs="Times New Roman"/>
          <w:color w:val="333333"/>
          <w:shd w:val="clear" w:color="auto" w:fill="FEFEFE"/>
        </w:rPr>
        <w:t xml:space="preserve">the project. </w:t>
      </w:r>
      <w:r w:rsidR="00A134E5">
        <w:rPr>
          <w:rFonts w:cs="Times New Roman"/>
          <w:color w:val="333333"/>
          <w:shd w:val="clear" w:color="auto" w:fill="FEFEFE"/>
        </w:rPr>
        <w:t>Paulo Galluzzi, Director</w:t>
      </w:r>
      <w:r w:rsidR="00E13322">
        <w:rPr>
          <w:rFonts w:cs="Times New Roman"/>
          <w:color w:val="333333"/>
          <w:shd w:val="clear" w:color="auto" w:fill="FEFEFE"/>
        </w:rPr>
        <w:t xml:space="preserve"> of the Museo Galileo, agreed to fund the research and development with the aim that it be </w:t>
      </w:r>
      <w:r w:rsidR="00A134E5">
        <w:rPr>
          <w:rFonts w:cs="Times New Roman"/>
          <w:color w:val="333333"/>
          <w:shd w:val="clear" w:color="auto" w:fill="FEFEFE"/>
        </w:rPr>
        <w:t>included in</w:t>
      </w:r>
      <w:r w:rsidR="00E13322">
        <w:rPr>
          <w:rFonts w:cs="Times New Roman"/>
          <w:color w:val="333333"/>
          <w:shd w:val="clear" w:color="auto" w:fill="FEFEFE"/>
        </w:rPr>
        <w:t xml:space="preserve"> a larger exhibition </w:t>
      </w:r>
      <w:r w:rsidR="000008D1">
        <w:rPr>
          <w:rFonts w:cs="Times New Roman"/>
          <w:color w:val="333333"/>
          <w:shd w:val="clear" w:color="auto" w:fill="FEFEFE"/>
        </w:rPr>
        <w:t xml:space="preserve">in Florence </w:t>
      </w:r>
      <w:r w:rsidR="00A134E5">
        <w:rPr>
          <w:rFonts w:cs="Times New Roman"/>
          <w:color w:val="333333"/>
          <w:shd w:val="clear" w:color="auto" w:fill="FEFEFE"/>
        </w:rPr>
        <w:t>planned for</w:t>
      </w:r>
      <w:r w:rsidR="00E13322">
        <w:rPr>
          <w:rFonts w:cs="Times New Roman"/>
          <w:color w:val="333333"/>
          <w:shd w:val="clear" w:color="auto" w:fill="FEFEFE"/>
        </w:rPr>
        <w:t xml:space="preserve"> October 2019.  A</w:t>
      </w:r>
      <w:r w:rsidR="0075156D">
        <w:rPr>
          <w:rFonts w:cs="Times New Roman"/>
          <w:color w:val="333333"/>
          <w:shd w:val="clear" w:color="auto" w:fill="FEFEFE"/>
        </w:rPr>
        <w:t xml:space="preserve">nother </w:t>
      </w:r>
      <w:r w:rsidR="00E13322">
        <w:rPr>
          <w:rFonts w:cs="Times New Roman"/>
          <w:color w:val="333333"/>
          <w:shd w:val="clear" w:color="auto" w:fill="FEFEFE"/>
        </w:rPr>
        <w:t>p</w:t>
      </w:r>
      <w:r w:rsidR="00B57ED5">
        <w:rPr>
          <w:rFonts w:cs="Times New Roman"/>
          <w:color w:val="333333"/>
          <w:shd w:val="clear" w:color="auto" w:fill="FEFEFE"/>
        </w:rPr>
        <w:t>resent</w:t>
      </w:r>
      <w:r w:rsidR="00E13322">
        <w:rPr>
          <w:rFonts w:cs="Times New Roman"/>
          <w:color w:val="333333"/>
          <w:shd w:val="clear" w:color="auto" w:fill="FEFEFE"/>
        </w:rPr>
        <w:t>ation</w:t>
      </w:r>
      <w:r w:rsidR="00B57ED5">
        <w:rPr>
          <w:rFonts w:cs="Times New Roman"/>
          <w:color w:val="333333"/>
          <w:shd w:val="clear" w:color="auto" w:fill="FEFEFE"/>
        </w:rPr>
        <w:t xml:space="preserve"> </w:t>
      </w:r>
      <w:r w:rsidR="0075156D">
        <w:rPr>
          <w:rFonts w:cs="Times New Roman"/>
          <w:color w:val="333333"/>
          <w:shd w:val="clear" w:color="auto" w:fill="FEFEFE"/>
        </w:rPr>
        <w:t xml:space="preserve">later in the year </w:t>
      </w:r>
      <w:r w:rsidR="00C35F26">
        <w:rPr>
          <w:rFonts w:cs="Times New Roman"/>
          <w:color w:val="333333"/>
          <w:shd w:val="clear" w:color="auto" w:fill="FEFEFE"/>
        </w:rPr>
        <w:t>at</w:t>
      </w:r>
      <w:r w:rsidR="00B57ED5">
        <w:rPr>
          <w:rFonts w:cs="Times New Roman"/>
          <w:color w:val="333333"/>
          <w:shd w:val="clear" w:color="auto" w:fill="FEFEFE"/>
        </w:rPr>
        <w:t xml:space="preserve"> </w:t>
      </w:r>
      <w:r w:rsidR="0075156D">
        <w:rPr>
          <w:rFonts w:cs="Times New Roman"/>
          <w:color w:val="333333"/>
          <w:shd w:val="clear" w:color="auto" w:fill="FEFEFE"/>
        </w:rPr>
        <w:t xml:space="preserve">the </w:t>
      </w:r>
      <w:r w:rsidR="00B57ED5">
        <w:rPr>
          <w:rFonts w:cs="Times New Roman"/>
          <w:color w:val="333333"/>
          <w:shd w:val="clear" w:color="auto" w:fill="FEFEFE"/>
        </w:rPr>
        <w:t>British Library</w:t>
      </w:r>
      <w:r w:rsidR="00E96A5C">
        <w:rPr>
          <w:rFonts w:cs="Times New Roman"/>
          <w:color w:val="333333"/>
          <w:shd w:val="clear" w:color="auto" w:fill="FEFEFE"/>
        </w:rPr>
        <w:t>,</w:t>
      </w:r>
      <w:r w:rsidR="00B57ED5">
        <w:rPr>
          <w:rFonts w:cs="Times New Roman"/>
          <w:color w:val="333333"/>
          <w:shd w:val="clear" w:color="auto" w:fill="FEFEFE"/>
        </w:rPr>
        <w:t xml:space="preserve"> 7</w:t>
      </w:r>
      <w:r w:rsidR="00B57ED5" w:rsidRPr="001870B1">
        <w:rPr>
          <w:rFonts w:cs="Times New Roman"/>
          <w:color w:val="333333"/>
          <w:shd w:val="clear" w:color="auto" w:fill="FEFEFE"/>
          <w:vertAlign w:val="superscript"/>
        </w:rPr>
        <w:t>th</w:t>
      </w:r>
      <w:r w:rsidR="00B57ED5">
        <w:rPr>
          <w:rFonts w:cs="Times New Roman"/>
          <w:color w:val="333333"/>
          <w:shd w:val="clear" w:color="auto" w:fill="FEFEFE"/>
        </w:rPr>
        <w:t xml:space="preserve"> March 2018</w:t>
      </w:r>
      <w:r w:rsidR="00E96A5C">
        <w:rPr>
          <w:rFonts w:cs="Times New Roman"/>
          <w:color w:val="333333"/>
          <w:shd w:val="clear" w:color="auto" w:fill="FEFEFE"/>
        </w:rPr>
        <w:t>,</w:t>
      </w:r>
      <w:r w:rsidR="00E13322">
        <w:rPr>
          <w:rFonts w:cs="Times New Roman"/>
          <w:color w:val="333333"/>
          <w:shd w:val="clear" w:color="auto" w:fill="FEFEFE"/>
        </w:rPr>
        <w:t xml:space="preserve"> </w:t>
      </w:r>
      <w:r w:rsidR="008B3A61">
        <w:rPr>
          <w:rFonts w:cs="Times New Roman"/>
          <w:color w:val="333333"/>
          <w:shd w:val="clear" w:color="auto" w:fill="FEFEFE"/>
        </w:rPr>
        <w:t>resulted in this</w:t>
      </w:r>
      <w:r w:rsidR="00E13322">
        <w:rPr>
          <w:rFonts w:cs="Times New Roman"/>
          <w:color w:val="333333"/>
          <w:shd w:val="clear" w:color="auto" w:fill="FEFEFE"/>
        </w:rPr>
        <w:t xml:space="preserve"> major museum </w:t>
      </w:r>
      <w:r w:rsidR="008B3A61">
        <w:rPr>
          <w:rFonts w:cs="Times New Roman"/>
          <w:color w:val="333333"/>
          <w:shd w:val="clear" w:color="auto" w:fill="FEFEFE"/>
        </w:rPr>
        <w:t>acknowledging the works</w:t>
      </w:r>
      <w:r w:rsidR="00E13322">
        <w:rPr>
          <w:rFonts w:cs="Times New Roman"/>
          <w:color w:val="333333"/>
          <w:shd w:val="clear" w:color="auto" w:fill="FEFEFE"/>
        </w:rPr>
        <w:t xml:space="preserve"> professional</w:t>
      </w:r>
      <w:r w:rsidR="008B3A61">
        <w:rPr>
          <w:rFonts w:cs="Times New Roman"/>
          <w:color w:val="333333"/>
          <w:shd w:val="clear" w:color="auto" w:fill="FEFEFE"/>
        </w:rPr>
        <w:t xml:space="preserve"> standard</w:t>
      </w:r>
      <w:r w:rsidR="00EA6847">
        <w:rPr>
          <w:rFonts w:cs="Times New Roman"/>
          <w:color w:val="333333"/>
          <w:shd w:val="clear" w:color="auto" w:fill="FEFEFE"/>
        </w:rPr>
        <w:t xml:space="preserve">.  </w:t>
      </w:r>
      <w:r w:rsidR="00580273">
        <w:rPr>
          <w:rFonts w:cs="Times New Roman"/>
          <w:color w:val="333333"/>
          <w:shd w:val="clear" w:color="auto" w:fill="FEFEFE"/>
        </w:rPr>
        <w:t xml:space="preserve">The completed work was finally exhibited in the Peltz room at Birkbeck’s Department of Arts between </w:t>
      </w:r>
      <w:r w:rsidR="00196B84">
        <w:rPr>
          <w:rFonts w:cs="Times New Roman"/>
          <w:color w:val="333333"/>
          <w:shd w:val="clear" w:color="auto" w:fill="FEFEFE"/>
        </w:rPr>
        <w:t>16</w:t>
      </w:r>
      <w:r w:rsidR="00196B84" w:rsidRPr="004A1375">
        <w:rPr>
          <w:rFonts w:cs="Times New Roman"/>
          <w:color w:val="333333"/>
          <w:shd w:val="clear" w:color="auto" w:fill="FEFEFE"/>
          <w:vertAlign w:val="superscript"/>
        </w:rPr>
        <w:t>th</w:t>
      </w:r>
      <w:r w:rsidR="00196B84">
        <w:rPr>
          <w:rFonts w:cs="Times New Roman"/>
          <w:color w:val="333333"/>
          <w:shd w:val="clear" w:color="auto" w:fill="FEFEFE"/>
        </w:rPr>
        <w:t xml:space="preserve"> </w:t>
      </w:r>
      <w:r w:rsidR="00425E6C">
        <w:rPr>
          <w:rFonts w:cs="Times New Roman"/>
          <w:color w:val="333333"/>
          <w:shd w:val="clear" w:color="auto" w:fill="FEFEFE"/>
        </w:rPr>
        <w:t>Feb</w:t>
      </w:r>
      <w:r w:rsidR="00580273">
        <w:rPr>
          <w:rFonts w:cs="Times New Roman"/>
          <w:color w:val="333333"/>
          <w:shd w:val="clear" w:color="auto" w:fill="FEFEFE"/>
        </w:rPr>
        <w:t>ruary</w:t>
      </w:r>
      <w:r w:rsidR="00425E6C">
        <w:rPr>
          <w:rFonts w:cs="Times New Roman"/>
          <w:color w:val="333333"/>
          <w:shd w:val="clear" w:color="auto" w:fill="FEFEFE"/>
        </w:rPr>
        <w:t xml:space="preserve"> </w:t>
      </w:r>
      <w:r w:rsidR="00580273">
        <w:rPr>
          <w:rFonts w:cs="Times New Roman"/>
          <w:color w:val="333333"/>
          <w:shd w:val="clear" w:color="auto" w:fill="FEFEFE"/>
        </w:rPr>
        <w:t xml:space="preserve">and </w:t>
      </w:r>
      <w:r w:rsidR="00196B84">
        <w:rPr>
          <w:rFonts w:cs="Times New Roman"/>
          <w:color w:val="333333"/>
          <w:shd w:val="clear" w:color="auto" w:fill="FEFEFE"/>
        </w:rPr>
        <w:t>12</w:t>
      </w:r>
      <w:r w:rsidR="00196B84" w:rsidRPr="004A1375">
        <w:rPr>
          <w:rFonts w:cs="Times New Roman"/>
          <w:color w:val="333333"/>
          <w:shd w:val="clear" w:color="auto" w:fill="FEFEFE"/>
          <w:vertAlign w:val="superscript"/>
        </w:rPr>
        <w:t>th</w:t>
      </w:r>
      <w:r w:rsidR="00196B84">
        <w:rPr>
          <w:rFonts w:cs="Times New Roman"/>
          <w:color w:val="333333"/>
          <w:shd w:val="clear" w:color="auto" w:fill="FEFEFE"/>
        </w:rPr>
        <w:t xml:space="preserve"> </w:t>
      </w:r>
      <w:r w:rsidR="00425E6C">
        <w:rPr>
          <w:rFonts w:cs="Times New Roman"/>
          <w:color w:val="333333"/>
          <w:shd w:val="clear" w:color="auto" w:fill="FEFEFE"/>
        </w:rPr>
        <w:t>March</w:t>
      </w:r>
      <w:r w:rsidR="00580273">
        <w:rPr>
          <w:rFonts w:cs="Times New Roman"/>
          <w:color w:val="333333"/>
          <w:shd w:val="clear" w:color="auto" w:fill="FEFEFE"/>
        </w:rPr>
        <w:t xml:space="preserve"> 2019.</w:t>
      </w:r>
      <w:r w:rsidR="000A61D4">
        <w:rPr>
          <w:rFonts w:cs="Times New Roman"/>
          <w:color w:val="333333"/>
          <w:shd w:val="clear" w:color="auto" w:fill="FEFEFE"/>
        </w:rPr>
        <w:t xml:space="preserve"> Overall footfall numbers for this period this period totalled 2,077 attendees.</w:t>
      </w:r>
    </w:p>
    <w:p w14:paraId="1DD727A3" w14:textId="77777777" w:rsidR="00846379" w:rsidRDefault="00846379" w:rsidP="00EA6847">
      <w:pPr>
        <w:spacing w:after="0"/>
        <w:rPr>
          <w:rFonts w:cs="Times New Roman"/>
          <w:color w:val="333333"/>
          <w:shd w:val="clear" w:color="auto" w:fill="FEFEFE"/>
        </w:rPr>
      </w:pPr>
    </w:p>
    <w:p w14:paraId="62184F96" w14:textId="77777777" w:rsidR="00A150F3" w:rsidRDefault="00A150F3" w:rsidP="00557AF8">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65EFE980" wp14:editId="3FDDB788">
            <wp:extent cx="5731510" cy="3254375"/>
            <wp:effectExtent l="0" t="0" r="254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eltz.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3254375"/>
                    </a:xfrm>
                    <a:prstGeom prst="rect">
                      <a:avLst/>
                    </a:prstGeom>
                  </pic:spPr>
                </pic:pic>
              </a:graphicData>
            </a:graphic>
          </wp:inline>
        </w:drawing>
      </w:r>
      <w:r w:rsidR="00580273">
        <w:rPr>
          <w:rFonts w:cs="Times New Roman"/>
          <w:color w:val="333333"/>
          <w:shd w:val="clear" w:color="auto" w:fill="FEFEFE"/>
        </w:rPr>
        <w:t xml:space="preserve"> </w:t>
      </w:r>
    </w:p>
    <w:p w14:paraId="59B2103F" w14:textId="77777777" w:rsidR="00A150F3" w:rsidRDefault="00B4441A" w:rsidP="00846379">
      <w:pPr>
        <w:jc w:val="center"/>
        <w:rPr>
          <w:rFonts w:cs="Times New Roman"/>
          <w:color w:val="333333"/>
          <w:shd w:val="clear" w:color="auto" w:fill="FEFEFE"/>
        </w:rPr>
      </w:pPr>
      <w:r>
        <w:rPr>
          <w:rFonts w:cs="Times New Roman"/>
        </w:rPr>
        <w:t>Fig.</w:t>
      </w:r>
      <w:r w:rsidR="00D40510">
        <w:rPr>
          <w:rFonts w:cs="Times New Roman"/>
        </w:rPr>
        <w:t>12</w:t>
      </w:r>
      <w:r>
        <w:rPr>
          <w:rFonts w:cs="Times New Roman"/>
        </w:rPr>
        <w:t>;</w:t>
      </w:r>
      <w:r w:rsidRPr="00D153A1">
        <w:rPr>
          <w:rFonts w:cs="Times New Roman"/>
        </w:rPr>
        <w:t xml:space="preserve"> </w:t>
      </w:r>
      <w:r>
        <w:rPr>
          <w:rFonts w:cs="Times New Roman"/>
        </w:rPr>
        <w:t>Peltz room and Leonardo exhibition, authors own,</w:t>
      </w:r>
      <w:r w:rsidRPr="00D153A1">
        <w:rPr>
          <w:rFonts w:cs="Times New Roman"/>
        </w:rPr>
        <w:t xml:space="preserve"> 201</w:t>
      </w:r>
      <w:r>
        <w:rPr>
          <w:rFonts w:cs="Times New Roman"/>
        </w:rPr>
        <w:t>9</w:t>
      </w:r>
      <w:r>
        <w:rPr>
          <w:rFonts w:cs="Times New Roman"/>
          <w:color w:val="333333"/>
          <w:shd w:val="clear" w:color="auto" w:fill="FEFEFE"/>
        </w:rPr>
        <w:t>.</w:t>
      </w:r>
    </w:p>
    <w:p w14:paraId="1F262A2A" w14:textId="77777777" w:rsidR="008F3301" w:rsidRDefault="00580273" w:rsidP="00557AF8">
      <w:pPr>
        <w:rPr>
          <w:rFonts w:cs="Times New Roman"/>
          <w:color w:val="333333"/>
          <w:shd w:val="clear" w:color="auto" w:fill="FEFEFE"/>
        </w:rPr>
      </w:pPr>
      <w:r>
        <w:rPr>
          <w:rFonts w:cs="Times New Roman"/>
          <w:color w:val="333333"/>
          <w:shd w:val="clear" w:color="auto" w:fill="FEFEFE"/>
        </w:rPr>
        <w:t>It was c</w:t>
      </w:r>
      <w:r w:rsidR="005A0D94" w:rsidRPr="005A0D94">
        <w:rPr>
          <w:rFonts w:cs="Times New Roman"/>
          <w:color w:val="333333"/>
          <w:shd w:val="clear" w:color="auto" w:fill="FEFEFE"/>
        </w:rPr>
        <w:t>urated by</w:t>
      </w:r>
      <w:r w:rsidR="005A0D94">
        <w:rPr>
          <w:rFonts w:cs="Times New Roman"/>
          <w:color w:val="333333"/>
          <w:shd w:val="clear" w:color="auto" w:fill="FEFEFE"/>
        </w:rPr>
        <w:t xml:space="preserve"> Dr Juliana Barone</w:t>
      </w:r>
      <w:r w:rsidR="005A0D94" w:rsidRPr="005A0D94">
        <w:rPr>
          <w:rFonts w:cs="Times New Roman"/>
          <w:color w:val="333333"/>
          <w:shd w:val="clear" w:color="auto" w:fill="FEFEFE"/>
        </w:rPr>
        <w:t> from Birkbeck's</w:t>
      </w:r>
      <w:r w:rsidR="005A0D94">
        <w:rPr>
          <w:rFonts w:cs="Times New Roman"/>
          <w:color w:val="333333"/>
          <w:shd w:val="clear" w:color="auto" w:fill="FEFEFE"/>
        </w:rPr>
        <w:t xml:space="preserve"> Department of History of Art</w:t>
      </w:r>
      <w:r w:rsidR="005A0D94" w:rsidRPr="005A0D94">
        <w:rPr>
          <w:rFonts w:cs="Times New Roman"/>
          <w:color w:val="333333"/>
          <w:shd w:val="clear" w:color="auto" w:fill="FEFEFE"/>
        </w:rPr>
        <w:t xml:space="preserve"> and Andrea Bernardino from the</w:t>
      </w:r>
      <w:r w:rsidR="005A0D94">
        <w:rPr>
          <w:rFonts w:cs="Times New Roman"/>
          <w:color w:val="333333"/>
          <w:shd w:val="clear" w:color="auto" w:fill="FEFEFE"/>
        </w:rPr>
        <w:t xml:space="preserve"> Museo Galileo.</w:t>
      </w:r>
      <w:r w:rsidR="00A72DAC">
        <w:rPr>
          <w:rFonts w:cs="Times New Roman"/>
          <w:color w:val="333333"/>
          <w:shd w:val="clear" w:color="auto" w:fill="FEFEFE"/>
        </w:rPr>
        <w:t xml:space="preserve"> </w:t>
      </w:r>
      <w:r w:rsidR="003C0156">
        <w:rPr>
          <w:rFonts w:cs="Times New Roman"/>
          <w:color w:val="333333"/>
          <w:shd w:val="clear" w:color="auto" w:fill="FEFEFE"/>
        </w:rPr>
        <w:t>A fully booked private view took place on the evening of 16</w:t>
      </w:r>
      <w:r w:rsidR="003C0156" w:rsidRPr="003C0156">
        <w:rPr>
          <w:rFonts w:cs="Times New Roman"/>
          <w:color w:val="333333"/>
          <w:shd w:val="clear" w:color="auto" w:fill="FEFEFE"/>
          <w:vertAlign w:val="superscript"/>
        </w:rPr>
        <w:t>th</w:t>
      </w:r>
      <w:r w:rsidR="003C0156">
        <w:rPr>
          <w:rFonts w:cs="Times New Roman"/>
          <w:color w:val="333333"/>
          <w:shd w:val="clear" w:color="auto" w:fill="FEFEFE"/>
        </w:rPr>
        <w:t xml:space="preserve"> February, introduced by a</w:t>
      </w:r>
      <w:r w:rsidR="003C0156" w:rsidRPr="003C0156">
        <w:rPr>
          <w:rFonts w:cs="Times New Roman"/>
          <w:color w:val="333333"/>
          <w:shd w:val="clear" w:color="auto" w:fill="FEFEFE"/>
        </w:rPr>
        <w:t xml:space="preserve"> keynote lecture, </w:t>
      </w:r>
      <w:r w:rsidR="003C0156" w:rsidRPr="003C0156">
        <w:rPr>
          <w:rFonts w:cs="Times New Roman"/>
          <w:i/>
          <w:iCs/>
          <w:color w:val="333333"/>
          <w:shd w:val="clear" w:color="auto" w:fill="FEFEFE"/>
        </w:rPr>
        <w:t>Leonardo da Vinci: the Motions of the Mind</w:t>
      </w:r>
      <w:r w:rsidR="003C0156" w:rsidRPr="003C0156">
        <w:rPr>
          <w:rFonts w:cs="Times New Roman"/>
          <w:color w:val="333333"/>
          <w:shd w:val="clear" w:color="auto" w:fill="FEFEFE"/>
        </w:rPr>
        <w:t>, by Professor Michael Kwakkelstein (Director of the Dutch Institute of the History of Art in Florence)</w:t>
      </w:r>
      <w:r w:rsidR="003C0156">
        <w:rPr>
          <w:rFonts w:cs="Times New Roman"/>
          <w:color w:val="333333"/>
          <w:shd w:val="clear" w:color="auto" w:fill="FEFEFE"/>
        </w:rPr>
        <w:t>.</w:t>
      </w:r>
      <w:r w:rsidR="00A72DAC">
        <w:rPr>
          <w:rFonts w:cs="Times New Roman"/>
          <w:color w:val="333333"/>
          <w:shd w:val="clear" w:color="auto" w:fill="FEFEFE"/>
        </w:rPr>
        <w:t xml:space="preserve"> </w:t>
      </w:r>
      <w:r w:rsidR="00CC7C0F">
        <w:rPr>
          <w:rFonts w:cs="Times New Roman"/>
          <w:color w:val="333333"/>
          <w:shd w:val="clear" w:color="auto" w:fill="FEFEFE"/>
        </w:rPr>
        <w:t>Attendees for this event totalled 73.</w:t>
      </w:r>
    </w:p>
    <w:p w14:paraId="162C489B" w14:textId="77777777" w:rsidR="00C27F0B" w:rsidRDefault="00CC7C0F" w:rsidP="00557AF8">
      <w:pPr>
        <w:rPr>
          <w:rFonts w:cs="Times New Roman"/>
          <w:i/>
          <w:color w:val="333333"/>
          <w:shd w:val="clear" w:color="auto" w:fill="FEFEFE"/>
        </w:rPr>
      </w:pPr>
      <w:r>
        <w:rPr>
          <w:rFonts w:cs="Times New Roman"/>
          <w:color w:val="333333"/>
          <w:shd w:val="clear" w:color="auto" w:fill="FEFEFE"/>
        </w:rPr>
        <w:t>Further evaluation of</w:t>
      </w:r>
      <w:r w:rsidR="000570F6">
        <w:rPr>
          <w:rFonts w:cs="Times New Roman"/>
          <w:color w:val="333333"/>
          <w:shd w:val="clear" w:color="auto" w:fill="FEFEFE"/>
        </w:rPr>
        <w:t xml:space="preserve"> the</w:t>
      </w:r>
      <w:r w:rsidR="00CB00F7">
        <w:rPr>
          <w:rFonts w:cs="Times New Roman"/>
          <w:color w:val="333333"/>
          <w:shd w:val="clear" w:color="auto" w:fill="FEFEFE"/>
        </w:rPr>
        <w:t xml:space="preserve"> visitor </w:t>
      </w:r>
      <w:r w:rsidR="000570F6">
        <w:rPr>
          <w:rFonts w:cs="Times New Roman"/>
          <w:color w:val="333333"/>
          <w:shd w:val="clear" w:color="auto" w:fill="FEFEFE"/>
        </w:rPr>
        <w:t>experience</w:t>
      </w:r>
      <w:r>
        <w:rPr>
          <w:rFonts w:cs="Times New Roman"/>
          <w:color w:val="333333"/>
          <w:shd w:val="clear" w:color="auto" w:fill="FEFEFE"/>
        </w:rPr>
        <w:t xml:space="preserve"> was gathered from the visitor book</w:t>
      </w:r>
      <w:r w:rsidR="000570F6">
        <w:rPr>
          <w:rFonts w:cs="Times New Roman"/>
          <w:color w:val="333333"/>
          <w:shd w:val="clear" w:color="auto" w:fill="FEFEFE"/>
        </w:rPr>
        <w:t xml:space="preserve">. </w:t>
      </w:r>
      <w:r w:rsidR="00CB00F7">
        <w:rPr>
          <w:rFonts w:cs="Times New Roman"/>
          <w:color w:val="333333"/>
          <w:shd w:val="clear" w:color="auto" w:fill="FEFEFE"/>
        </w:rPr>
        <w:t>The</w:t>
      </w:r>
      <w:r w:rsidR="000570F6">
        <w:rPr>
          <w:rFonts w:cs="Times New Roman"/>
          <w:color w:val="333333"/>
          <w:shd w:val="clear" w:color="auto" w:fill="FEFEFE"/>
        </w:rPr>
        <w:t xml:space="preserve"> overwhelming number of comments were very positive. As an example L. Matteo commented </w:t>
      </w:r>
      <w:r w:rsidR="000570F6" w:rsidRPr="00CB00F7">
        <w:rPr>
          <w:rFonts w:cs="Times New Roman"/>
          <w:i/>
          <w:color w:val="333333"/>
          <w:shd w:val="clear" w:color="auto" w:fill="FEFEFE"/>
        </w:rPr>
        <w:t xml:space="preserve">“A great little exhibition. The reconstructions and visuals in motion, with their separations of Leonardo’s drawings, </w:t>
      </w:r>
      <w:r w:rsidR="000570F6" w:rsidRPr="00CB00F7">
        <w:rPr>
          <w:rFonts w:cs="Times New Roman"/>
          <w:i/>
          <w:color w:val="333333"/>
          <w:shd w:val="clear" w:color="auto" w:fill="FEFEFE"/>
        </w:rPr>
        <w:lastRenderedPageBreak/>
        <w:t>really clarified his intentions”.</w:t>
      </w:r>
      <w:r w:rsidR="000570F6">
        <w:rPr>
          <w:rFonts w:cs="Times New Roman"/>
          <w:color w:val="333333"/>
          <w:shd w:val="clear" w:color="auto" w:fill="FEFEFE"/>
        </w:rPr>
        <w:t xml:space="preserve"> E. Saddon comment</w:t>
      </w:r>
      <w:r w:rsidR="000008D1">
        <w:rPr>
          <w:rFonts w:cs="Times New Roman"/>
          <w:color w:val="333333"/>
          <w:shd w:val="clear" w:color="auto" w:fill="FEFEFE"/>
        </w:rPr>
        <w:t>ed</w:t>
      </w:r>
      <w:r w:rsidR="000570F6">
        <w:rPr>
          <w:rFonts w:cs="Times New Roman"/>
          <w:color w:val="333333"/>
          <w:shd w:val="clear" w:color="auto" w:fill="FEFEFE"/>
        </w:rPr>
        <w:t xml:space="preserve">; </w:t>
      </w:r>
      <w:r w:rsidR="000570F6" w:rsidRPr="00CB00F7">
        <w:rPr>
          <w:rFonts w:cs="Times New Roman"/>
          <w:i/>
          <w:color w:val="333333"/>
          <w:shd w:val="clear" w:color="auto" w:fill="FEFEFE"/>
        </w:rPr>
        <w:t>“Thanks. A beautifully put together exhibition. Elegant and interesting”.</w:t>
      </w:r>
    </w:p>
    <w:p w14:paraId="3BEA1064" w14:textId="7FD72F28" w:rsidR="005616FD" w:rsidRDefault="000008D1" w:rsidP="005616FD">
      <w:pPr>
        <w:rPr>
          <w:rFonts w:cs="Times New Roman"/>
          <w:color w:val="333333"/>
          <w:shd w:val="clear" w:color="auto" w:fill="FEFEFE"/>
        </w:rPr>
      </w:pPr>
      <w:r>
        <w:rPr>
          <w:rFonts w:cs="Times New Roman"/>
          <w:color w:val="333333"/>
          <w:shd w:val="clear" w:color="auto" w:fill="FEFEFE"/>
        </w:rPr>
        <w:t>Coinciding</w:t>
      </w:r>
      <w:r w:rsidRPr="00356E6F">
        <w:rPr>
          <w:rFonts w:cs="Times New Roman"/>
          <w:color w:val="333333"/>
          <w:shd w:val="clear" w:color="auto" w:fill="FEFEFE"/>
        </w:rPr>
        <w:t xml:space="preserve"> with the </w:t>
      </w:r>
      <w:r>
        <w:rPr>
          <w:rFonts w:cs="Times New Roman"/>
          <w:color w:val="333333"/>
          <w:shd w:val="clear" w:color="auto" w:fill="FEFEFE"/>
        </w:rPr>
        <w:t>Peltz exhibition,</w:t>
      </w:r>
      <w:r w:rsidR="005616FD">
        <w:rPr>
          <w:rFonts w:cs="Times New Roman"/>
          <w:color w:val="333333"/>
          <w:shd w:val="clear" w:color="auto" w:fill="FEFEFE"/>
        </w:rPr>
        <w:t xml:space="preserve"> a symposium</w:t>
      </w:r>
      <w:r w:rsidR="00CC7C0F">
        <w:rPr>
          <w:rFonts w:cs="Times New Roman"/>
          <w:color w:val="333333"/>
          <w:shd w:val="clear" w:color="auto" w:fill="FEFEFE"/>
        </w:rPr>
        <w:t xml:space="preserve"> entitled</w:t>
      </w:r>
      <w:r w:rsidR="005616FD">
        <w:rPr>
          <w:rFonts w:cs="Times New Roman"/>
          <w:color w:val="333333"/>
          <w:shd w:val="clear" w:color="auto" w:fill="FEFEFE"/>
        </w:rPr>
        <w:t xml:space="preserve">, “Holograms in the Museum”; was held </w:t>
      </w:r>
      <w:r>
        <w:rPr>
          <w:rFonts w:cs="Times New Roman"/>
          <w:color w:val="333333"/>
          <w:shd w:val="clear" w:color="auto" w:fill="FEFEFE"/>
        </w:rPr>
        <w:t>on 1</w:t>
      </w:r>
      <w:r w:rsidRPr="00B57ED5">
        <w:rPr>
          <w:rFonts w:cs="Times New Roman"/>
          <w:color w:val="333333"/>
          <w:shd w:val="clear" w:color="auto" w:fill="FEFEFE"/>
          <w:vertAlign w:val="superscript"/>
        </w:rPr>
        <w:t>st</w:t>
      </w:r>
      <w:r>
        <w:rPr>
          <w:rFonts w:cs="Times New Roman"/>
          <w:color w:val="333333"/>
          <w:shd w:val="clear" w:color="auto" w:fill="FEFEFE"/>
        </w:rPr>
        <w:t xml:space="preserve"> March 2019, </w:t>
      </w:r>
      <w:r w:rsidR="005616FD">
        <w:rPr>
          <w:rFonts w:cs="Times New Roman"/>
          <w:color w:val="333333"/>
          <w:shd w:val="clear" w:color="auto" w:fill="FEFEFE"/>
        </w:rPr>
        <w:t xml:space="preserve">at Birkbeck </w:t>
      </w:r>
      <w:r w:rsidR="00C35F26">
        <w:rPr>
          <w:rFonts w:cs="Times New Roman"/>
          <w:color w:val="333333"/>
          <w:shd w:val="clear" w:color="auto" w:fill="FEFEFE"/>
        </w:rPr>
        <w:t>S</w:t>
      </w:r>
      <w:r w:rsidR="005616FD">
        <w:rPr>
          <w:rFonts w:cs="Times New Roman"/>
          <w:color w:val="333333"/>
          <w:shd w:val="clear" w:color="auto" w:fill="FEFEFE"/>
        </w:rPr>
        <w:t>chool of Arts.</w:t>
      </w:r>
      <w:r w:rsidR="00DD20ED">
        <w:rPr>
          <w:rFonts w:cs="Times New Roman"/>
          <w:color w:val="333333"/>
          <w:shd w:val="clear" w:color="auto" w:fill="FEFEFE"/>
        </w:rPr>
        <w:t xml:space="preserve"> </w:t>
      </w:r>
      <w:r>
        <w:rPr>
          <w:rFonts w:cs="Times New Roman"/>
          <w:color w:val="333333"/>
          <w:shd w:val="clear" w:color="auto" w:fill="FEFEFE"/>
        </w:rPr>
        <w:t>T</w:t>
      </w:r>
      <w:r w:rsidR="005616FD" w:rsidRPr="00B57ED5">
        <w:rPr>
          <w:rFonts w:cs="Times New Roman"/>
          <w:color w:val="333333"/>
          <w:shd w:val="clear" w:color="auto" w:fill="FEFEFE"/>
        </w:rPr>
        <w:t>his interdisciplinary discussion br</w:t>
      </w:r>
      <w:r w:rsidR="005616FD">
        <w:rPr>
          <w:rFonts w:cs="Times New Roman"/>
          <w:color w:val="333333"/>
          <w:shd w:val="clear" w:color="auto" w:fill="FEFEFE"/>
        </w:rPr>
        <w:t>ought</w:t>
      </w:r>
      <w:r w:rsidR="005616FD" w:rsidRPr="00B57ED5">
        <w:rPr>
          <w:rFonts w:cs="Times New Roman"/>
          <w:color w:val="333333"/>
          <w:shd w:val="clear" w:color="auto" w:fill="FEFEFE"/>
        </w:rPr>
        <w:t xml:space="preserve"> together </w:t>
      </w:r>
      <w:r w:rsidR="00CC7C0F">
        <w:rPr>
          <w:rFonts w:cs="Times New Roman"/>
          <w:color w:val="333333"/>
          <w:shd w:val="clear" w:color="auto" w:fill="FEFEFE"/>
        </w:rPr>
        <w:t>creatives</w:t>
      </w:r>
      <w:r w:rsidR="005616FD">
        <w:rPr>
          <w:rFonts w:cs="Times New Roman"/>
          <w:color w:val="333333"/>
          <w:shd w:val="clear" w:color="auto" w:fill="FEFEFE"/>
        </w:rPr>
        <w:t xml:space="preserve"> and </w:t>
      </w:r>
      <w:r w:rsidR="00C35F26">
        <w:rPr>
          <w:rFonts w:cs="Times New Roman"/>
          <w:color w:val="333333"/>
          <w:shd w:val="clear" w:color="auto" w:fill="FEFEFE"/>
        </w:rPr>
        <w:t>c</w:t>
      </w:r>
      <w:r w:rsidR="005616FD" w:rsidRPr="00B57ED5">
        <w:rPr>
          <w:rFonts w:cs="Times New Roman"/>
          <w:color w:val="333333"/>
          <w:shd w:val="clear" w:color="auto" w:fill="FEFEFE"/>
        </w:rPr>
        <w:t>ultural studies scholars to consider the changing signif</w:t>
      </w:r>
      <w:r w:rsidR="005616FD">
        <w:rPr>
          <w:rFonts w:cs="Times New Roman"/>
          <w:color w:val="333333"/>
          <w:shd w:val="clear" w:color="auto" w:fill="FEFEFE"/>
        </w:rPr>
        <w:t xml:space="preserve">icance of holograms in artistic </w:t>
      </w:r>
      <w:r w:rsidR="005616FD" w:rsidRPr="00B57ED5">
        <w:rPr>
          <w:rFonts w:cs="Times New Roman"/>
          <w:color w:val="333333"/>
          <w:shd w:val="clear" w:color="auto" w:fill="FEFEFE"/>
        </w:rPr>
        <w:t>and cultural practice.</w:t>
      </w:r>
      <w:r w:rsidR="005616FD">
        <w:rPr>
          <w:rFonts w:cs="Times New Roman"/>
          <w:color w:val="333333"/>
          <w:shd w:val="clear" w:color="auto" w:fill="FEFEFE"/>
        </w:rPr>
        <w:t xml:space="preserve"> </w:t>
      </w:r>
      <w:r w:rsidR="005616FD" w:rsidRPr="00B57ED5">
        <w:rPr>
          <w:rFonts w:cs="Times New Roman"/>
          <w:color w:val="333333"/>
          <w:shd w:val="clear" w:color="auto" w:fill="FEFEFE"/>
        </w:rPr>
        <w:t xml:space="preserve">The event </w:t>
      </w:r>
      <w:r w:rsidR="005616FD">
        <w:rPr>
          <w:rFonts w:cs="Times New Roman"/>
          <w:color w:val="333333"/>
          <w:shd w:val="clear" w:color="auto" w:fill="FEFEFE"/>
        </w:rPr>
        <w:t xml:space="preserve">had over </w:t>
      </w:r>
      <w:r w:rsidR="00DD20ED">
        <w:rPr>
          <w:rFonts w:cs="Times New Roman"/>
          <w:color w:val="333333"/>
          <w:shd w:val="clear" w:color="auto" w:fill="FEFEFE"/>
        </w:rPr>
        <w:t>4</w:t>
      </w:r>
      <w:r w:rsidR="005616FD">
        <w:rPr>
          <w:rFonts w:cs="Times New Roman"/>
          <w:color w:val="333333"/>
          <w:shd w:val="clear" w:color="auto" w:fill="FEFEFE"/>
        </w:rPr>
        <w:t>0 attendees and featured</w:t>
      </w:r>
      <w:r w:rsidR="005616FD" w:rsidRPr="00B57ED5">
        <w:rPr>
          <w:rFonts w:cs="Times New Roman"/>
          <w:color w:val="333333"/>
          <w:shd w:val="clear" w:color="auto" w:fill="FEFEFE"/>
        </w:rPr>
        <w:t xml:space="preserve"> presentations from Chris</w:t>
      </w:r>
      <w:r w:rsidR="00634486">
        <w:rPr>
          <w:rFonts w:cs="Times New Roman"/>
          <w:color w:val="333333"/>
          <w:shd w:val="clear" w:color="auto" w:fill="FEFEFE"/>
        </w:rPr>
        <w:t xml:space="preserve"> Walker,</w:t>
      </w:r>
      <w:r w:rsidR="00A72DAC">
        <w:rPr>
          <w:rFonts w:cs="Times New Roman"/>
          <w:color w:val="333333"/>
          <w:shd w:val="clear" w:color="auto" w:fill="FEFEFE"/>
        </w:rPr>
        <w:t xml:space="preserve"> MD of the </w:t>
      </w:r>
      <w:r w:rsidR="00B4441A">
        <w:rPr>
          <w:rFonts w:cs="Times New Roman"/>
          <w:color w:val="333333"/>
          <w:shd w:val="clear" w:color="auto" w:fill="FEFEFE"/>
        </w:rPr>
        <w:t>c</w:t>
      </w:r>
      <w:r w:rsidR="00A72DAC">
        <w:rPr>
          <w:rFonts w:cs="Times New Roman"/>
          <w:color w:val="333333"/>
          <w:shd w:val="clear" w:color="auto" w:fill="FEFEFE"/>
        </w:rPr>
        <w:t xml:space="preserve">reative design company, Bright White, </w:t>
      </w:r>
      <w:r w:rsidR="00CC7C0F">
        <w:rPr>
          <w:rFonts w:cs="Times New Roman"/>
          <w:color w:val="333333"/>
          <w:shd w:val="clear" w:color="auto" w:fill="FEFEFE"/>
        </w:rPr>
        <w:t xml:space="preserve">as well as </w:t>
      </w:r>
      <w:r w:rsidR="005616FD">
        <w:rPr>
          <w:rFonts w:cs="Times New Roman"/>
          <w:color w:val="333333"/>
          <w:shd w:val="clear" w:color="auto" w:fill="FEFEFE"/>
        </w:rPr>
        <w:t xml:space="preserve">Nick Lambert, Jazz </w:t>
      </w:r>
      <w:r w:rsidR="005616FD" w:rsidRPr="00B57ED5">
        <w:rPr>
          <w:rFonts w:cs="Times New Roman"/>
          <w:color w:val="333333"/>
          <w:shd w:val="clear" w:color="auto" w:fill="FEFEFE"/>
        </w:rPr>
        <w:t xml:space="preserve">Rasool and </w:t>
      </w:r>
      <w:r w:rsidR="005616FD">
        <w:rPr>
          <w:rFonts w:cs="Times New Roman"/>
          <w:color w:val="333333"/>
          <w:shd w:val="clear" w:color="auto" w:fill="FEFEFE"/>
        </w:rPr>
        <w:t>myself</w:t>
      </w:r>
      <w:r w:rsidR="00634486">
        <w:rPr>
          <w:rFonts w:cs="Times New Roman"/>
          <w:color w:val="333333"/>
          <w:shd w:val="clear" w:color="auto" w:fill="FEFEFE"/>
        </w:rPr>
        <w:t xml:space="preserve"> </w:t>
      </w:r>
      <w:r w:rsidR="00A72DAC">
        <w:rPr>
          <w:rFonts w:cs="Times New Roman"/>
          <w:color w:val="333333"/>
          <w:shd w:val="clear" w:color="auto" w:fill="FEFEFE"/>
        </w:rPr>
        <w:t xml:space="preserve">from Ravensbourne. The presentations were </w:t>
      </w:r>
      <w:r w:rsidR="005616FD" w:rsidRPr="00B57ED5">
        <w:rPr>
          <w:rFonts w:cs="Times New Roman"/>
          <w:color w:val="333333"/>
          <w:shd w:val="clear" w:color="auto" w:fill="FEFEFE"/>
        </w:rPr>
        <w:t>followed by a panel discussion chaired by Dr Silke Arno</w:t>
      </w:r>
      <w:r w:rsidR="005616FD">
        <w:rPr>
          <w:rFonts w:cs="Times New Roman"/>
          <w:color w:val="333333"/>
          <w:shd w:val="clear" w:color="auto" w:fill="FEFEFE"/>
        </w:rPr>
        <w:t xml:space="preserve">ld-de </w:t>
      </w:r>
      <w:r w:rsidR="005616FD" w:rsidRPr="00B57ED5">
        <w:rPr>
          <w:rFonts w:cs="Times New Roman"/>
          <w:color w:val="333333"/>
          <w:shd w:val="clear" w:color="auto" w:fill="FEFEFE"/>
        </w:rPr>
        <w:t>Simine, Reader in Memory, Media and Cultural Studies at Birkbeck College.</w:t>
      </w:r>
    </w:p>
    <w:p w14:paraId="1D839B01" w14:textId="1B02E7DF" w:rsidR="00414185" w:rsidRDefault="00DD347F" w:rsidP="00557AF8">
      <w:pPr>
        <w:rPr>
          <w:rFonts w:cs="Times New Roman"/>
          <w:color w:val="333333"/>
          <w:shd w:val="clear" w:color="auto" w:fill="FEFEFE"/>
        </w:rPr>
      </w:pPr>
      <w:r>
        <w:rPr>
          <w:rFonts w:cs="Times New Roman"/>
          <w:color w:val="333333"/>
          <w:shd w:val="clear" w:color="auto" w:fill="FEFEFE"/>
        </w:rPr>
        <w:t>O</w:t>
      </w:r>
      <w:r w:rsidR="007E0923">
        <w:rPr>
          <w:rFonts w:cs="Times New Roman"/>
          <w:color w:val="333333"/>
          <w:shd w:val="clear" w:color="auto" w:fill="FEFEFE"/>
        </w:rPr>
        <w:t>n 12</w:t>
      </w:r>
      <w:r w:rsidR="007E0923" w:rsidRPr="007E0923">
        <w:rPr>
          <w:rFonts w:cs="Times New Roman"/>
          <w:color w:val="333333"/>
          <w:shd w:val="clear" w:color="auto" w:fill="FEFEFE"/>
          <w:vertAlign w:val="superscript"/>
        </w:rPr>
        <w:t>th</w:t>
      </w:r>
      <w:r w:rsidR="007E0923">
        <w:rPr>
          <w:rFonts w:cs="Times New Roman"/>
          <w:color w:val="333333"/>
          <w:shd w:val="clear" w:color="auto" w:fill="FEFEFE"/>
        </w:rPr>
        <w:t xml:space="preserve"> March, </w:t>
      </w:r>
      <w:r w:rsidR="008B3C7A">
        <w:rPr>
          <w:rFonts w:cs="Times New Roman"/>
          <w:color w:val="333333"/>
          <w:shd w:val="clear" w:color="auto" w:fill="FEFEFE"/>
        </w:rPr>
        <w:t xml:space="preserve">Ravensbourne </w:t>
      </w:r>
      <w:r w:rsidR="00C4001C">
        <w:rPr>
          <w:rFonts w:cs="Times New Roman"/>
          <w:color w:val="333333"/>
          <w:shd w:val="clear" w:color="auto" w:fill="FEFEFE"/>
        </w:rPr>
        <w:t>R</w:t>
      </w:r>
      <w:r w:rsidR="008B3C7A">
        <w:rPr>
          <w:rFonts w:cs="Times New Roman"/>
          <w:color w:val="333333"/>
          <w:shd w:val="clear" w:color="auto" w:fill="FEFEFE"/>
        </w:rPr>
        <w:t xml:space="preserve">esearch </w:t>
      </w:r>
      <w:r w:rsidR="00C4001C">
        <w:rPr>
          <w:rFonts w:cs="Times New Roman"/>
          <w:color w:val="333333"/>
          <w:shd w:val="clear" w:color="auto" w:fill="FEFEFE"/>
        </w:rPr>
        <w:t>O</w:t>
      </w:r>
      <w:r w:rsidR="008B3C7A">
        <w:rPr>
          <w:rFonts w:cs="Times New Roman"/>
          <w:color w:val="333333"/>
          <w:shd w:val="clear" w:color="auto" w:fill="FEFEFE"/>
        </w:rPr>
        <w:t xml:space="preserve">ffice organised a symposium at </w:t>
      </w:r>
      <w:r w:rsidR="001D01E5">
        <w:rPr>
          <w:rFonts w:cs="Times New Roman"/>
          <w:color w:val="333333"/>
          <w:shd w:val="clear" w:color="auto" w:fill="FEFEFE"/>
        </w:rPr>
        <w:t xml:space="preserve">Ravensbourne </w:t>
      </w:r>
      <w:r w:rsidR="008B3C7A">
        <w:rPr>
          <w:rFonts w:cs="Times New Roman"/>
          <w:color w:val="333333"/>
          <w:shd w:val="clear" w:color="auto" w:fill="FEFEFE"/>
        </w:rPr>
        <w:t xml:space="preserve">University to present the project findings. </w:t>
      </w:r>
      <w:r w:rsidR="001D01E5">
        <w:rPr>
          <w:rFonts w:cs="Times New Roman"/>
          <w:color w:val="333333"/>
          <w:shd w:val="clear" w:color="auto" w:fill="FEFEFE"/>
        </w:rPr>
        <w:t xml:space="preserve">The symposium aimed to evaluate how effectively our methodology had informed the final work. Interrogating our </w:t>
      </w:r>
      <w:r w:rsidR="007E0923">
        <w:rPr>
          <w:rFonts w:cs="Times New Roman"/>
          <w:color w:val="333333"/>
          <w:shd w:val="clear" w:color="auto" w:fill="FEFEFE"/>
        </w:rPr>
        <w:t>workflows and methodologies,</w:t>
      </w:r>
      <w:r w:rsidR="003B1AA5">
        <w:rPr>
          <w:rFonts w:cs="Times New Roman"/>
          <w:color w:val="333333"/>
          <w:shd w:val="clear" w:color="auto" w:fill="FEFEFE"/>
        </w:rPr>
        <w:t xml:space="preserve"> </w:t>
      </w:r>
      <w:r w:rsidR="001D01E5">
        <w:rPr>
          <w:rFonts w:cs="Times New Roman"/>
          <w:color w:val="333333"/>
          <w:shd w:val="clear" w:color="auto" w:fill="FEFEFE"/>
        </w:rPr>
        <w:t xml:space="preserve">we reflected on how successfully we had </w:t>
      </w:r>
      <w:r w:rsidR="003B1AA5">
        <w:rPr>
          <w:rFonts w:cs="Times New Roman"/>
          <w:color w:val="333333"/>
          <w:shd w:val="clear" w:color="auto" w:fill="FEFEFE"/>
        </w:rPr>
        <w:t>transform</w:t>
      </w:r>
      <w:r w:rsidR="001D01E5">
        <w:rPr>
          <w:rFonts w:cs="Times New Roman"/>
          <w:color w:val="333333"/>
          <w:shd w:val="clear" w:color="auto" w:fill="FEFEFE"/>
        </w:rPr>
        <w:t>ed Leonardo’s</w:t>
      </w:r>
      <w:r w:rsidR="003B1AA5">
        <w:rPr>
          <w:rFonts w:cs="Times New Roman"/>
          <w:color w:val="333333"/>
          <w:shd w:val="clear" w:color="auto" w:fill="FEFEFE"/>
        </w:rPr>
        <w:t xml:space="preserve"> drawing</w:t>
      </w:r>
      <w:r w:rsidR="007E0923">
        <w:rPr>
          <w:rFonts w:cs="Times New Roman"/>
          <w:color w:val="333333"/>
          <w:shd w:val="clear" w:color="auto" w:fill="FEFEFE"/>
        </w:rPr>
        <w:t xml:space="preserve">s into </w:t>
      </w:r>
      <w:r w:rsidR="001D01E5">
        <w:rPr>
          <w:rFonts w:cs="Times New Roman"/>
          <w:color w:val="333333"/>
          <w:shd w:val="clear" w:color="auto" w:fill="FEFEFE"/>
        </w:rPr>
        <w:t>2D animations,</w:t>
      </w:r>
      <w:r w:rsidR="007E0923">
        <w:rPr>
          <w:rFonts w:cs="Times New Roman"/>
          <w:color w:val="333333"/>
          <w:shd w:val="clear" w:color="auto" w:fill="FEFEFE"/>
        </w:rPr>
        <w:t xml:space="preserve"> 3D model</w:t>
      </w:r>
      <w:r w:rsidR="001D01E5">
        <w:rPr>
          <w:rFonts w:cs="Times New Roman"/>
          <w:color w:val="333333"/>
          <w:shd w:val="clear" w:color="auto" w:fill="FEFEFE"/>
        </w:rPr>
        <w:t xml:space="preserve">s and </w:t>
      </w:r>
      <w:r w:rsidR="00C35F26">
        <w:rPr>
          <w:rFonts w:cs="Times New Roman"/>
          <w:color w:val="333333"/>
          <w:shd w:val="clear" w:color="auto" w:fill="FEFEFE"/>
        </w:rPr>
        <w:t>a</w:t>
      </w:r>
      <w:r w:rsidR="001D01E5">
        <w:rPr>
          <w:rFonts w:cs="Times New Roman"/>
          <w:color w:val="333333"/>
          <w:shd w:val="clear" w:color="auto" w:fill="FEFEFE"/>
        </w:rPr>
        <w:t>ugmented, holographic images. We evaluated the</w:t>
      </w:r>
      <w:r w:rsidR="003B1AA5">
        <w:rPr>
          <w:rFonts w:cs="Times New Roman"/>
          <w:color w:val="333333"/>
          <w:shd w:val="clear" w:color="auto" w:fill="FEFEFE"/>
        </w:rPr>
        <w:t xml:space="preserve"> legitimacy of </w:t>
      </w:r>
      <w:r w:rsidR="001D01E5">
        <w:rPr>
          <w:rFonts w:cs="Times New Roman"/>
          <w:color w:val="333333"/>
          <w:shd w:val="clear" w:color="auto" w:fill="FEFEFE"/>
        </w:rPr>
        <w:t xml:space="preserve">our choices </w:t>
      </w:r>
      <w:r w:rsidR="00C35F26">
        <w:rPr>
          <w:rFonts w:cs="Times New Roman"/>
          <w:color w:val="333333"/>
          <w:shd w:val="clear" w:color="auto" w:fill="FEFEFE"/>
        </w:rPr>
        <w:t>in</w:t>
      </w:r>
      <w:r w:rsidR="001D01E5">
        <w:rPr>
          <w:rFonts w:cs="Times New Roman"/>
          <w:color w:val="333333"/>
          <w:shd w:val="clear" w:color="auto" w:fill="FEFEFE"/>
        </w:rPr>
        <w:t xml:space="preserve"> </w:t>
      </w:r>
      <w:r w:rsidR="003B1AA5">
        <w:rPr>
          <w:rFonts w:cs="Times New Roman"/>
          <w:color w:val="333333"/>
          <w:shd w:val="clear" w:color="auto" w:fill="FEFEFE"/>
        </w:rPr>
        <w:t xml:space="preserve">recreating missing parts, </w:t>
      </w:r>
      <w:r w:rsidR="001D01E5">
        <w:rPr>
          <w:rFonts w:cs="Times New Roman"/>
          <w:color w:val="333333"/>
          <w:shd w:val="clear" w:color="auto" w:fill="FEFEFE"/>
        </w:rPr>
        <w:t xml:space="preserve">and </w:t>
      </w:r>
      <w:r w:rsidR="00B4441A">
        <w:rPr>
          <w:rFonts w:cs="Times New Roman"/>
          <w:color w:val="333333"/>
          <w:shd w:val="clear" w:color="auto" w:fill="FEFEFE"/>
        </w:rPr>
        <w:t xml:space="preserve">concluded from </w:t>
      </w:r>
      <w:r w:rsidR="002E28B4">
        <w:rPr>
          <w:rFonts w:cs="Times New Roman"/>
          <w:color w:val="333333"/>
          <w:shd w:val="clear" w:color="auto" w:fill="FEFEFE"/>
        </w:rPr>
        <w:t xml:space="preserve">the </w:t>
      </w:r>
      <w:r w:rsidR="00B4441A">
        <w:rPr>
          <w:rFonts w:cs="Times New Roman"/>
          <w:color w:val="333333"/>
          <w:shd w:val="clear" w:color="auto" w:fill="FEFEFE"/>
        </w:rPr>
        <w:t xml:space="preserve">primary research </w:t>
      </w:r>
      <w:r w:rsidR="002E28B4">
        <w:rPr>
          <w:rFonts w:cs="Times New Roman"/>
          <w:color w:val="333333"/>
          <w:shd w:val="clear" w:color="auto" w:fill="FEFEFE"/>
        </w:rPr>
        <w:t xml:space="preserve">gathered from attendees and visitor notes </w:t>
      </w:r>
      <w:r w:rsidR="00B4441A">
        <w:rPr>
          <w:rFonts w:cs="Times New Roman"/>
          <w:color w:val="333333"/>
          <w:shd w:val="clear" w:color="auto" w:fill="FEFEFE"/>
        </w:rPr>
        <w:t>that</w:t>
      </w:r>
      <w:r w:rsidR="001D01E5">
        <w:rPr>
          <w:rFonts w:cs="Times New Roman"/>
          <w:color w:val="333333"/>
          <w:shd w:val="clear" w:color="auto" w:fill="FEFEFE"/>
        </w:rPr>
        <w:t xml:space="preserve"> our</w:t>
      </w:r>
      <w:r w:rsidR="003B1AA5">
        <w:rPr>
          <w:rFonts w:cs="Times New Roman"/>
          <w:color w:val="333333"/>
          <w:shd w:val="clear" w:color="auto" w:fill="FEFEFE"/>
        </w:rPr>
        <w:t xml:space="preserve"> choices of </w:t>
      </w:r>
      <w:r w:rsidR="001D01E5">
        <w:rPr>
          <w:rFonts w:cs="Times New Roman"/>
          <w:color w:val="333333"/>
          <w:shd w:val="clear" w:color="auto" w:fill="FEFEFE"/>
        </w:rPr>
        <w:t>materials</w:t>
      </w:r>
      <w:r w:rsidR="007E0923">
        <w:rPr>
          <w:rFonts w:cs="Times New Roman"/>
          <w:color w:val="333333"/>
          <w:shd w:val="clear" w:color="auto" w:fill="FEFEFE"/>
        </w:rPr>
        <w:t xml:space="preserve"> </w:t>
      </w:r>
      <w:r w:rsidR="001D01E5">
        <w:rPr>
          <w:rFonts w:cs="Times New Roman"/>
          <w:color w:val="333333"/>
          <w:shd w:val="clear" w:color="auto" w:fill="FEFEFE"/>
        </w:rPr>
        <w:t>used were appropriate</w:t>
      </w:r>
      <w:r w:rsidR="00C062AC">
        <w:rPr>
          <w:rFonts w:cs="Times New Roman"/>
          <w:color w:val="333333"/>
          <w:shd w:val="clear" w:color="auto" w:fill="FEFEFE"/>
        </w:rPr>
        <w:t xml:space="preserve"> and enhanced understanding of the subject</w:t>
      </w:r>
      <w:r w:rsidR="001D01E5">
        <w:rPr>
          <w:rFonts w:cs="Times New Roman"/>
          <w:color w:val="333333"/>
          <w:shd w:val="clear" w:color="auto" w:fill="FEFEFE"/>
        </w:rPr>
        <w:t xml:space="preserve">. A historical account of similar re representations of Leonardo’s designs was presented by </w:t>
      </w:r>
      <w:r w:rsidR="001D01E5" w:rsidRPr="006432D7">
        <w:rPr>
          <w:rFonts w:cs="Times New Roman"/>
          <w:color w:val="333333"/>
          <w:shd w:val="clear" w:color="auto" w:fill="FEFEFE"/>
        </w:rPr>
        <w:t xml:space="preserve">Andrea </w:t>
      </w:r>
      <w:r w:rsidR="003C49AC" w:rsidRPr="006432D7">
        <w:rPr>
          <w:rFonts w:cs="Times New Roman"/>
          <w:color w:val="333333"/>
          <w:shd w:val="clear" w:color="auto" w:fill="FEFEFE"/>
        </w:rPr>
        <w:t>Berna</w:t>
      </w:r>
      <w:r w:rsidR="003C49AC">
        <w:rPr>
          <w:rFonts w:cs="Times New Roman"/>
          <w:color w:val="333333"/>
          <w:shd w:val="clear" w:color="auto" w:fill="FEFEFE"/>
        </w:rPr>
        <w:t>r</w:t>
      </w:r>
      <w:r w:rsidR="003C49AC" w:rsidRPr="006432D7">
        <w:rPr>
          <w:rFonts w:cs="Times New Roman"/>
          <w:color w:val="333333"/>
          <w:shd w:val="clear" w:color="auto" w:fill="FEFEFE"/>
        </w:rPr>
        <w:t>do</w:t>
      </w:r>
      <w:r w:rsidR="003C49AC">
        <w:rPr>
          <w:rFonts w:cs="Times New Roman"/>
          <w:color w:val="333333"/>
          <w:shd w:val="clear" w:color="auto" w:fill="FEFEFE"/>
        </w:rPr>
        <w:t>ni</w:t>
      </w:r>
      <w:r w:rsidR="003C49AC" w:rsidRPr="006432D7">
        <w:rPr>
          <w:rFonts w:cs="Times New Roman"/>
          <w:color w:val="333333"/>
          <w:shd w:val="clear" w:color="auto" w:fill="FEFEFE"/>
        </w:rPr>
        <w:t xml:space="preserve"> </w:t>
      </w:r>
      <w:r w:rsidR="001D01E5" w:rsidRPr="006432D7">
        <w:rPr>
          <w:rFonts w:cs="Times New Roman"/>
          <w:color w:val="333333"/>
          <w:shd w:val="clear" w:color="auto" w:fill="FEFEFE"/>
        </w:rPr>
        <w:t>from the Museo Galileo</w:t>
      </w:r>
      <w:r w:rsidR="001D01E5">
        <w:rPr>
          <w:rFonts w:cs="Times New Roman"/>
          <w:color w:val="333333"/>
          <w:shd w:val="clear" w:color="auto" w:fill="FEFEFE"/>
        </w:rPr>
        <w:t xml:space="preserve"> entitled; “History of Mechanical Philology, from the Wooden to the Virtual Model.”</w:t>
      </w:r>
    </w:p>
    <w:p w14:paraId="5CDE4490" w14:textId="6876834C" w:rsidR="007047A8" w:rsidRDefault="00856465" w:rsidP="00D40510">
      <w:pPr>
        <w:spacing w:after="0"/>
        <w:rPr>
          <w:rFonts w:cs="Times New Roman"/>
          <w:color w:val="333333"/>
          <w:shd w:val="clear" w:color="auto" w:fill="FEFEFE"/>
        </w:rPr>
      </w:pPr>
      <w:r>
        <w:rPr>
          <w:rFonts w:cs="Times New Roman"/>
          <w:color w:val="333333"/>
          <w:shd w:val="clear" w:color="auto" w:fill="FEFEFE"/>
        </w:rPr>
        <w:t xml:space="preserve">Since the opening exhibition in London the work has received interest from a number of stakeholders in the heritage </w:t>
      </w:r>
      <w:r w:rsidR="007047A8">
        <w:rPr>
          <w:rFonts w:cs="Times New Roman"/>
          <w:color w:val="333333"/>
          <w:shd w:val="clear" w:color="auto" w:fill="FEFEFE"/>
        </w:rPr>
        <w:t xml:space="preserve">and online </w:t>
      </w:r>
      <w:r>
        <w:rPr>
          <w:rFonts w:cs="Times New Roman"/>
          <w:color w:val="333333"/>
          <w:shd w:val="clear" w:color="auto" w:fill="FEFEFE"/>
        </w:rPr>
        <w:t>sector.</w:t>
      </w:r>
      <w:r w:rsidR="000F1369">
        <w:rPr>
          <w:rFonts w:cs="Times New Roman"/>
          <w:color w:val="333333"/>
          <w:shd w:val="clear" w:color="auto" w:fill="FEFEFE"/>
        </w:rPr>
        <w:t xml:space="preserve"> </w:t>
      </w:r>
      <w:r w:rsidR="00197855">
        <w:rPr>
          <w:rFonts w:cs="Times New Roman"/>
          <w:color w:val="333333"/>
          <w:shd w:val="clear" w:color="auto" w:fill="FEFEFE"/>
        </w:rPr>
        <w:t>T</w:t>
      </w:r>
      <w:r w:rsidR="007047A8">
        <w:rPr>
          <w:rFonts w:cs="Times New Roman"/>
          <w:color w:val="333333"/>
          <w:shd w:val="clear" w:color="auto" w:fill="FEFEFE"/>
        </w:rPr>
        <w:t xml:space="preserve">he animation and VR elements of the exhibition </w:t>
      </w:r>
      <w:r w:rsidR="00197855">
        <w:rPr>
          <w:rFonts w:cs="Times New Roman"/>
          <w:color w:val="333333"/>
          <w:shd w:val="clear" w:color="auto" w:fill="FEFEFE"/>
        </w:rPr>
        <w:t>were</w:t>
      </w:r>
      <w:r w:rsidR="007047A8">
        <w:rPr>
          <w:rFonts w:cs="Times New Roman"/>
          <w:color w:val="333333"/>
          <w:shd w:val="clear" w:color="auto" w:fill="FEFEFE"/>
        </w:rPr>
        <w:t xml:space="preserve"> restaged at the “Digital Weekend” that t</w:t>
      </w:r>
      <w:r w:rsidR="00197855">
        <w:rPr>
          <w:rFonts w:cs="Times New Roman"/>
          <w:color w:val="333333"/>
          <w:shd w:val="clear" w:color="auto" w:fill="FEFEFE"/>
        </w:rPr>
        <w:t>ook</w:t>
      </w:r>
      <w:r w:rsidR="007047A8">
        <w:rPr>
          <w:rFonts w:cs="Times New Roman"/>
          <w:color w:val="333333"/>
          <w:shd w:val="clear" w:color="auto" w:fill="FEFEFE"/>
        </w:rPr>
        <w:t xml:space="preserve"> place at </w:t>
      </w:r>
      <w:r w:rsidR="00197855">
        <w:rPr>
          <w:rFonts w:cs="Times New Roman"/>
          <w:color w:val="333333"/>
          <w:shd w:val="clear" w:color="auto" w:fill="FEFEFE"/>
        </w:rPr>
        <w:t xml:space="preserve">the Victoria and Albert Museum on </w:t>
      </w:r>
      <w:r w:rsidR="00196B84">
        <w:rPr>
          <w:rFonts w:cs="Times New Roman"/>
          <w:color w:val="333333"/>
          <w:shd w:val="clear" w:color="auto" w:fill="FEFEFE"/>
        </w:rPr>
        <w:t>21</w:t>
      </w:r>
      <w:r w:rsidR="00196B84" w:rsidRPr="007047A8">
        <w:rPr>
          <w:rFonts w:cs="Times New Roman"/>
          <w:color w:val="333333"/>
          <w:shd w:val="clear" w:color="auto" w:fill="FEFEFE"/>
          <w:vertAlign w:val="superscript"/>
        </w:rPr>
        <w:t>st</w:t>
      </w:r>
      <w:r w:rsidR="00196B84">
        <w:rPr>
          <w:rFonts w:cs="Times New Roman"/>
          <w:color w:val="333333"/>
          <w:shd w:val="clear" w:color="auto" w:fill="FEFEFE"/>
        </w:rPr>
        <w:t>-22</w:t>
      </w:r>
      <w:r w:rsidR="00196B84" w:rsidRPr="007047A8">
        <w:rPr>
          <w:rFonts w:cs="Times New Roman"/>
          <w:color w:val="333333"/>
          <w:shd w:val="clear" w:color="auto" w:fill="FEFEFE"/>
          <w:vertAlign w:val="superscript"/>
        </w:rPr>
        <w:t>nd</w:t>
      </w:r>
      <w:r w:rsidR="00196B84">
        <w:rPr>
          <w:rFonts w:cs="Times New Roman"/>
          <w:color w:val="333333"/>
          <w:shd w:val="clear" w:color="auto" w:fill="FEFEFE"/>
        </w:rPr>
        <w:t xml:space="preserve"> </w:t>
      </w:r>
      <w:r w:rsidR="007047A8">
        <w:rPr>
          <w:rFonts w:cs="Times New Roman"/>
          <w:color w:val="333333"/>
          <w:shd w:val="clear" w:color="auto" w:fill="FEFEFE"/>
        </w:rPr>
        <w:t xml:space="preserve">September 2019. </w:t>
      </w:r>
      <w:r w:rsidR="00624E8B">
        <w:rPr>
          <w:rFonts w:cs="Times New Roman"/>
          <w:color w:val="333333"/>
          <w:shd w:val="clear" w:color="auto" w:fill="FEFEFE"/>
        </w:rPr>
        <w:t>Three weeks later the installation was installed</w:t>
      </w:r>
      <w:r w:rsidR="00624E8B" w:rsidRPr="00C27F0B">
        <w:rPr>
          <w:rFonts w:cs="Times New Roman"/>
          <w:color w:val="333333"/>
          <w:shd w:val="clear" w:color="auto" w:fill="FEFEFE"/>
        </w:rPr>
        <w:t xml:space="preserve"> </w:t>
      </w:r>
      <w:r w:rsidR="00624E8B">
        <w:rPr>
          <w:rFonts w:cs="Times New Roman"/>
          <w:color w:val="333333"/>
          <w:shd w:val="clear" w:color="auto" w:fill="FEFEFE"/>
        </w:rPr>
        <w:t>in</w:t>
      </w:r>
      <w:r w:rsidR="00624E8B" w:rsidRPr="00C27F0B">
        <w:rPr>
          <w:rFonts w:cs="Times New Roman"/>
          <w:color w:val="333333"/>
          <w:shd w:val="clear" w:color="auto" w:fill="FEFEFE"/>
        </w:rPr>
        <w:t xml:space="preserve"> a larger exhibition at the Museo Galileo in Florence (October 2019 - January 2020). </w:t>
      </w:r>
      <w:r w:rsidR="00C71B65">
        <w:rPr>
          <w:rFonts w:cs="Times New Roman"/>
          <w:color w:val="333333"/>
          <w:shd w:val="clear" w:color="auto" w:fill="FEFEFE"/>
        </w:rPr>
        <w:t>D</w:t>
      </w:r>
      <w:r w:rsidR="007047A8">
        <w:rPr>
          <w:rFonts w:cs="Times New Roman"/>
          <w:color w:val="333333"/>
          <w:shd w:val="clear" w:color="auto" w:fill="FEFEFE"/>
        </w:rPr>
        <w:t xml:space="preserve">iscussions have </w:t>
      </w:r>
      <w:r w:rsidR="00C71B65">
        <w:rPr>
          <w:rFonts w:cs="Times New Roman"/>
          <w:color w:val="333333"/>
          <w:shd w:val="clear" w:color="auto" w:fill="FEFEFE"/>
        </w:rPr>
        <w:t xml:space="preserve">also </w:t>
      </w:r>
      <w:r w:rsidR="007047A8">
        <w:rPr>
          <w:rFonts w:cs="Times New Roman"/>
          <w:color w:val="333333"/>
          <w:shd w:val="clear" w:color="auto" w:fill="FEFEFE"/>
        </w:rPr>
        <w:t>taken place with Google Arts and Culture to have the exhibition displayed</w:t>
      </w:r>
      <w:r w:rsidR="000F1369">
        <w:rPr>
          <w:rFonts w:cs="Times New Roman"/>
          <w:color w:val="333333"/>
          <w:shd w:val="clear" w:color="auto" w:fill="FEFEFE"/>
        </w:rPr>
        <w:t xml:space="preserve"> </w:t>
      </w:r>
      <w:r w:rsidR="007047A8">
        <w:rPr>
          <w:rFonts w:cs="Times New Roman"/>
          <w:color w:val="333333"/>
          <w:shd w:val="clear" w:color="auto" w:fill="FEFEFE"/>
        </w:rPr>
        <w:t>on th</w:t>
      </w:r>
      <w:r w:rsidR="00803274">
        <w:rPr>
          <w:rFonts w:cs="Times New Roman"/>
          <w:color w:val="333333"/>
          <w:shd w:val="clear" w:color="auto" w:fill="FEFEFE"/>
        </w:rPr>
        <w:t>eir</w:t>
      </w:r>
      <w:r w:rsidR="007047A8">
        <w:rPr>
          <w:rFonts w:cs="Times New Roman"/>
          <w:color w:val="333333"/>
          <w:shd w:val="clear" w:color="auto" w:fill="FEFEFE"/>
        </w:rPr>
        <w:t xml:space="preserve"> globally recognised site.</w:t>
      </w:r>
    </w:p>
    <w:p w14:paraId="55F921ED" w14:textId="77777777" w:rsidR="009145CE" w:rsidRDefault="009145CE" w:rsidP="00557AF8">
      <w:pPr>
        <w:rPr>
          <w:rFonts w:cs="Times New Roman"/>
          <w:color w:val="333333"/>
          <w:shd w:val="clear" w:color="auto" w:fill="FEFEFE"/>
        </w:rPr>
      </w:pPr>
    </w:p>
    <w:p w14:paraId="5197643A" w14:textId="77777777" w:rsidR="009145CE" w:rsidRDefault="009145CE" w:rsidP="00557AF8">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37D6A2B1" wp14:editId="402C2250">
            <wp:extent cx="5731510" cy="278828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useoGalileo-Instal-02.jpg"/>
                    <pic:cNvPicPr/>
                  </pic:nvPicPr>
                  <pic:blipFill>
                    <a:blip r:embed="rId20">
                      <a:extLst>
                        <a:ext uri="{28A0092B-C50C-407E-A947-70E740481C1C}">
                          <a14:useLocalDpi xmlns:a14="http://schemas.microsoft.com/office/drawing/2010/main" val="0"/>
                        </a:ext>
                      </a:extLst>
                    </a:blip>
                    <a:stretch>
                      <a:fillRect/>
                    </a:stretch>
                  </pic:blipFill>
                  <pic:spPr>
                    <a:xfrm>
                      <a:off x="0" y="0"/>
                      <a:ext cx="5731510" cy="2788285"/>
                    </a:xfrm>
                    <a:prstGeom prst="rect">
                      <a:avLst/>
                    </a:prstGeom>
                  </pic:spPr>
                </pic:pic>
              </a:graphicData>
            </a:graphic>
          </wp:inline>
        </w:drawing>
      </w:r>
    </w:p>
    <w:p w14:paraId="37ECEAD3" w14:textId="77777777" w:rsidR="009145CE" w:rsidRDefault="009145CE" w:rsidP="009145CE">
      <w:pPr>
        <w:jc w:val="center"/>
        <w:rPr>
          <w:rFonts w:cs="Times New Roman"/>
        </w:rPr>
      </w:pPr>
      <w:r>
        <w:rPr>
          <w:rFonts w:cs="Times New Roman"/>
        </w:rPr>
        <w:t xml:space="preserve">Fig </w:t>
      </w:r>
      <w:r w:rsidR="00D40510">
        <w:rPr>
          <w:rFonts w:cs="Times New Roman"/>
        </w:rPr>
        <w:t>13</w:t>
      </w:r>
      <w:r>
        <w:rPr>
          <w:rFonts w:cs="Times New Roman"/>
        </w:rPr>
        <w:t xml:space="preserve">; </w:t>
      </w:r>
      <w:r w:rsidRPr="00362CCC">
        <w:rPr>
          <w:rFonts w:cs="Times New Roman"/>
        </w:rPr>
        <w:t>Final film in situ in the Museo Galileo, authors own; October 10</w:t>
      </w:r>
      <w:r w:rsidRPr="00362CCC">
        <w:rPr>
          <w:rFonts w:cs="Times New Roman"/>
          <w:vertAlign w:val="superscript"/>
        </w:rPr>
        <w:t>th</w:t>
      </w:r>
      <w:r w:rsidRPr="00362CCC">
        <w:rPr>
          <w:rFonts w:cs="Times New Roman"/>
        </w:rPr>
        <w:t xml:space="preserve"> 2019</w:t>
      </w:r>
    </w:p>
    <w:p w14:paraId="16F96DC2" w14:textId="77777777" w:rsidR="0000702D" w:rsidRPr="00362CCC" w:rsidRDefault="0000702D" w:rsidP="009145CE">
      <w:pPr>
        <w:jc w:val="center"/>
        <w:rPr>
          <w:rFonts w:cs="Times New Roman"/>
        </w:rPr>
      </w:pPr>
    </w:p>
    <w:p w14:paraId="523A04BD" w14:textId="77777777" w:rsidR="00CD6F00" w:rsidRDefault="00CD6F00" w:rsidP="0000702D">
      <w:pPr>
        <w:spacing w:after="0"/>
        <w:rPr>
          <w:rFonts w:cs="Times New Roman"/>
          <w:b/>
          <w:color w:val="333333"/>
          <w:shd w:val="clear" w:color="auto" w:fill="FEFEFE"/>
        </w:rPr>
      </w:pPr>
    </w:p>
    <w:p w14:paraId="79E114D8" w14:textId="77777777" w:rsidR="00CD6F00" w:rsidRDefault="00CD6F00" w:rsidP="0000702D">
      <w:pPr>
        <w:spacing w:after="0"/>
        <w:rPr>
          <w:rFonts w:cs="Times New Roman"/>
          <w:b/>
          <w:color w:val="333333"/>
          <w:shd w:val="clear" w:color="auto" w:fill="FEFEFE"/>
        </w:rPr>
      </w:pPr>
    </w:p>
    <w:p w14:paraId="79F45B6D" w14:textId="16D4B99A" w:rsidR="00BC25A1" w:rsidRDefault="00414185" w:rsidP="0000702D">
      <w:pPr>
        <w:spacing w:after="0"/>
        <w:rPr>
          <w:rFonts w:cs="Times New Roman"/>
          <w:b/>
          <w:color w:val="333333"/>
          <w:shd w:val="clear" w:color="auto" w:fill="FEFEFE"/>
        </w:rPr>
      </w:pPr>
      <w:r>
        <w:rPr>
          <w:rFonts w:cs="Times New Roman"/>
          <w:b/>
          <w:color w:val="333333"/>
          <w:shd w:val="clear" w:color="auto" w:fill="FEFEFE"/>
        </w:rPr>
        <w:lastRenderedPageBreak/>
        <w:t>Conclusion</w:t>
      </w:r>
    </w:p>
    <w:p w14:paraId="2E646E64" w14:textId="508F657A" w:rsidR="00124867" w:rsidRDefault="00C62072" w:rsidP="00692DB0">
      <w:pPr>
        <w:spacing w:after="0"/>
        <w:rPr>
          <w:rFonts w:cs="Times New Roman"/>
          <w:color w:val="333333"/>
          <w:shd w:val="clear" w:color="auto" w:fill="FEFEFE"/>
        </w:rPr>
      </w:pPr>
      <w:r>
        <w:rPr>
          <w:rFonts w:cs="Times New Roman"/>
        </w:rPr>
        <w:t>My</w:t>
      </w:r>
      <w:r w:rsidR="00414185" w:rsidRPr="00CA1510">
        <w:rPr>
          <w:rFonts w:cs="Times New Roman"/>
        </w:rPr>
        <w:t xml:space="preserve"> animations, like Leonardo’s drawings, are a fiction</w:t>
      </w:r>
      <w:r>
        <w:rPr>
          <w:rFonts w:cs="Times New Roman"/>
        </w:rPr>
        <w:t>; i</w:t>
      </w:r>
      <w:r w:rsidR="00414185" w:rsidRPr="00CA1510">
        <w:rPr>
          <w:rFonts w:cs="Times New Roman"/>
        </w:rPr>
        <w:t xml:space="preserve">n that much our </w:t>
      </w:r>
      <w:r>
        <w:rPr>
          <w:rFonts w:cs="Times New Roman"/>
        </w:rPr>
        <w:t>conclusions</w:t>
      </w:r>
      <w:r w:rsidRPr="00CA1510">
        <w:rPr>
          <w:rFonts w:cs="Times New Roman"/>
        </w:rPr>
        <w:t xml:space="preserve"> </w:t>
      </w:r>
      <w:r>
        <w:rPr>
          <w:rFonts w:cs="Times New Roman"/>
        </w:rPr>
        <w:t>are</w:t>
      </w:r>
      <w:r w:rsidRPr="00CA1510">
        <w:rPr>
          <w:rFonts w:cs="Times New Roman"/>
        </w:rPr>
        <w:t xml:space="preserve"> </w:t>
      </w:r>
      <w:r w:rsidR="00414185" w:rsidRPr="00CA1510">
        <w:rPr>
          <w:rFonts w:cs="Times New Roman"/>
        </w:rPr>
        <w:t xml:space="preserve">identical. We were both trying out and exploring the possibilities of self-perpetuation. Leonardo explored these ideas on paper. He based them on the current knowledge of motion at that time. My research was carried out using </w:t>
      </w:r>
      <w:r w:rsidR="00414185">
        <w:rPr>
          <w:rFonts w:cs="Times New Roman"/>
        </w:rPr>
        <w:t xml:space="preserve">the </w:t>
      </w:r>
      <w:r w:rsidR="00414185" w:rsidRPr="00CA1510">
        <w:rPr>
          <w:rFonts w:cs="Times New Roman"/>
        </w:rPr>
        <w:t>technologies</w:t>
      </w:r>
      <w:r w:rsidR="00414185">
        <w:rPr>
          <w:rFonts w:cs="Times New Roman"/>
        </w:rPr>
        <w:t xml:space="preserve"> of my time</w:t>
      </w:r>
      <w:r w:rsidR="00414185" w:rsidRPr="00CA1510">
        <w:rPr>
          <w:rFonts w:cs="Times New Roman"/>
        </w:rPr>
        <w:t>, 2D and 3</w:t>
      </w:r>
      <w:r w:rsidR="00414185">
        <w:rPr>
          <w:rFonts w:cs="Times New Roman"/>
        </w:rPr>
        <w:t>D</w:t>
      </w:r>
      <w:r w:rsidR="00414185" w:rsidRPr="00CA1510">
        <w:rPr>
          <w:rFonts w:cs="Times New Roman"/>
        </w:rPr>
        <w:t xml:space="preserve"> computerisation techniques and augmented reality. </w:t>
      </w:r>
      <w:r w:rsidR="00414185" w:rsidRPr="000E3B1C">
        <w:rPr>
          <w:rFonts w:cs="Times New Roman"/>
        </w:rPr>
        <w:t xml:space="preserve">The system we built had physical properties built into it that, when </w:t>
      </w:r>
      <w:r w:rsidR="0000702D">
        <w:rPr>
          <w:rFonts w:cs="Times New Roman"/>
        </w:rPr>
        <w:t>we</w:t>
      </w:r>
      <w:r w:rsidR="00414185" w:rsidRPr="000E3B1C">
        <w:rPr>
          <w:rFonts w:cs="Times New Roman"/>
        </w:rPr>
        <w:t xml:space="preserve"> appl</w:t>
      </w:r>
      <w:r w:rsidR="0000702D">
        <w:rPr>
          <w:rFonts w:cs="Times New Roman"/>
        </w:rPr>
        <w:t>ied</w:t>
      </w:r>
      <w:r w:rsidR="00414185" w:rsidRPr="000E3B1C">
        <w:rPr>
          <w:rFonts w:cs="Times New Roman"/>
        </w:rPr>
        <w:t xml:space="preserve"> initial energy, within </w:t>
      </w:r>
      <w:r w:rsidR="0000702D">
        <w:rPr>
          <w:rFonts w:cs="Times New Roman"/>
        </w:rPr>
        <w:t>our</w:t>
      </w:r>
      <w:r w:rsidR="00414185" w:rsidRPr="000E3B1C">
        <w:rPr>
          <w:rFonts w:cs="Times New Roman"/>
        </w:rPr>
        <w:t xml:space="preserve"> natural world’s physical laws</w:t>
      </w:r>
      <w:r w:rsidR="00846379">
        <w:rPr>
          <w:rFonts w:cs="Times New Roman"/>
        </w:rPr>
        <w:t xml:space="preserve"> </w:t>
      </w:r>
      <w:r w:rsidR="00414185" w:rsidRPr="000E3B1C">
        <w:rPr>
          <w:rFonts w:cs="Times New Roman"/>
        </w:rPr>
        <w:t xml:space="preserve">would always result in </w:t>
      </w:r>
      <w:r>
        <w:rPr>
          <w:rFonts w:cs="Times New Roman"/>
        </w:rPr>
        <w:t>stasis</w:t>
      </w:r>
      <w:r w:rsidR="00414185" w:rsidRPr="000E3B1C">
        <w:rPr>
          <w:rFonts w:cs="Times New Roman"/>
        </w:rPr>
        <w:t>. Instead what we animated is what the physics would need to be for Leonardo’s design to work. We created a world w</w:t>
      </w:r>
      <w:r w:rsidR="00C35F26">
        <w:rPr>
          <w:rFonts w:cs="Times New Roman"/>
        </w:rPr>
        <w:t>h</w:t>
      </w:r>
      <w:r w:rsidR="00414185" w:rsidRPr="000E3B1C">
        <w:rPr>
          <w:rFonts w:cs="Times New Roman"/>
        </w:rPr>
        <w:t>ere perpetual motion would work. Though it is not our world</w:t>
      </w:r>
      <w:r>
        <w:rPr>
          <w:rFonts w:cs="Times New Roman"/>
        </w:rPr>
        <w:t>,</w:t>
      </w:r>
      <w:r w:rsidR="00414185" w:rsidRPr="000E3B1C">
        <w:rPr>
          <w:rFonts w:cs="Times New Roman"/>
        </w:rPr>
        <w:t xml:space="preserve"> the installation shows what it would need to be like in order for these designs to work. Leonardo understood the world was</w:t>
      </w:r>
      <w:r w:rsidR="00C35F26">
        <w:rPr>
          <w:rFonts w:cs="Times New Roman"/>
        </w:rPr>
        <w:t xml:space="preserve"> </w:t>
      </w:r>
      <w:r w:rsidR="00414185" w:rsidRPr="000E3B1C">
        <w:rPr>
          <w:rFonts w:cs="Times New Roman"/>
        </w:rPr>
        <w:t>n</w:t>
      </w:r>
      <w:r w:rsidR="00C35F26">
        <w:rPr>
          <w:rFonts w:cs="Times New Roman"/>
        </w:rPr>
        <w:t>o</w:t>
      </w:r>
      <w:r w:rsidR="00414185" w:rsidRPr="000E3B1C">
        <w:rPr>
          <w:rFonts w:cs="Times New Roman"/>
        </w:rPr>
        <w:t xml:space="preserve">t like that. </w:t>
      </w:r>
      <w:r w:rsidR="00414185">
        <w:rPr>
          <w:rFonts w:cs="Times New Roman"/>
        </w:rPr>
        <w:t xml:space="preserve">For those who might still continue under the </w:t>
      </w:r>
      <w:r w:rsidR="00C35F26">
        <w:rPr>
          <w:rFonts w:cs="Times New Roman"/>
        </w:rPr>
        <w:t>misapprehension</w:t>
      </w:r>
      <w:r w:rsidR="00414185">
        <w:rPr>
          <w:rFonts w:cs="Times New Roman"/>
        </w:rPr>
        <w:t xml:space="preserve"> </w:t>
      </w:r>
      <w:r w:rsidR="00414185" w:rsidRPr="000E3B1C">
        <w:rPr>
          <w:rFonts w:cs="Times New Roman"/>
        </w:rPr>
        <w:t xml:space="preserve">these were </w:t>
      </w:r>
      <w:r w:rsidR="00EA6847">
        <w:rPr>
          <w:rFonts w:cs="Times New Roman"/>
        </w:rPr>
        <w:t xml:space="preserve">workable </w:t>
      </w:r>
      <w:r w:rsidR="00414185" w:rsidRPr="000E3B1C">
        <w:rPr>
          <w:rFonts w:cs="Times New Roman"/>
        </w:rPr>
        <w:t>designs</w:t>
      </w:r>
      <w:r>
        <w:rPr>
          <w:rFonts w:cs="Times New Roman"/>
        </w:rPr>
        <w:t>,</w:t>
      </w:r>
      <w:r w:rsidR="00414185" w:rsidRPr="000E3B1C">
        <w:rPr>
          <w:rFonts w:cs="Times New Roman"/>
        </w:rPr>
        <w:t xml:space="preserve"> </w:t>
      </w:r>
      <w:r w:rsidR="00EA6847">
        <w:rPr>
          <w:rFonts w:cs="Times New Roman"/>
        </w:rPr>
        <w:t>our</w:t>
      </w:r>
      <w:r w:rsidR="00414185">
        <w:rPr>
          <w:rFonts w:cs="Times New Roman"/>
        </w:rPr>
        <w:t xml:space="preserve"> research </w:t>
      </w:r>
      <w:r>
        <w:rPr>
          <w:rFonts w:cs="Times New Roman"/>
        </w:rPr>
        <w:t>demonstrates that</w:t>
      </w:r>
      <w:r w:rsidR="00414185">
        <w:rPr>
          <w:rFonts w:cs="Times New Roman"/>
        </w:rPr>
        <w:t xml:space="preserve"> this </w:t>
      </w:r>
      <w:r w:rsidR="00EA6847">
        <w:rPr>
          <w:rFonts w:cs="Times New Roman"/>
        </w:rPr>
        <w:t xml:space="preserve">is </w:t>
      </w:r>
      <w:r w:rsidR="00414185">
        <w:rPr>
          <w:rFonts w:cs="Times New Roman"/>
        </w:rPr>
        <w:t>not the case</w:t>
      </w:r>
      <w:r w:rsidR="00414185" w:rsidRPr="000E3B1C">
        <w:rPr>
          <w:rFonts w:cs="Times New Roman"/>
        </w:rPr>
        <w:t xml:space="preserve">. </w:t>
      </w:r>
      <w:r w:rsidR="00414185" w:rsidRPr="0000702D">
        <w:rPr>
          <w:rFonts w:cs="Times New Roman"/>
        </w:rPr>
        <w:t xml:space="preserve">Our evidence, established </w:t>
      </w:r>
      <w:r w:rsidR="0000702D" w:rsidRPr="0000702D">
        <w:rPr>
          <w:rFonts w:cs="Times New Roman"/>
        </w:rPr>
        <w:t>by</w:t>
      </w:r>
      <w:r w:rsidR="00414185" w:rsidRPr="0000702D">
        <w:rPr>
          <w:rFonts w:cs="Times New Roman"/>
        </w:rPr>
        <w:t xml:space="preserve"> creat</w:t>
      </w:r>
      <w:r w:rsidR="0000702D" w:rsidRPr="0000702D">
        <w:rPr>
          <w:rFonts w:cs="Times New Roman"/>
        </w:rPr>
        <w:t>ing an environment</w:t>
      </w:r>
      <w:r w:rsidR="00414185" w:rsidRPr="0000702D">
        <w:rPr>
          <w:rFonts w:cs="Times New Roman"/>
        </w:rPr>
        <w:t xml:space="preserve"> outside of our planets gravitational laws, is further re</w:t>
      </w:r>
      <w:r w:rsidR="00AB46B6">
        <w:rPr>
          <w:rFonts w:cs="Times New Roman"/>
        </w:rPr>
        <w:t>-</w:t>
      </w:r>
      <w:r w:rsidR="00414185" w:rsidRPr="0000702D">
        <w:rPr>
          <w:rFonts w:cs="Times New Roman"/>
        </w:rPr>
        <w:t xml:space="preserve">enforced by us establishing the exact point where Leonardo’s design, Forster 91v, meets resistance. This being the </w:t>
      </w:r>
      <w:r w:rsidR="00AB46B6">
        <w:rPr>
          <w:rFonts w:cs="Times New Roman"/>
        </w:rPr>
        <w:t>requirement that</w:t>
      </w:r>
      <w:r w:rsidR="00414185" w:rsidRPr="0000702D">
        <w:rPr>
          <w:rFonts w:cs="Times New Roman"/>
        </w:rPr>
        <w:t xml:space="preserve"> the ball arrives at point “M” in his drawing. These new contributions </w:t>
      </w:r>
      <w:r w:rsidR="00AB46B6">
        <w:rPr>
          <w:rFonts w:cs="Times New Roman"/>
        </w:rPr>
        <w:t xml:space="preserve">add </w:t>
      </w:r>
      <w:r w:rsidR="00414185" w:rsidRPr="0000702D">
        <w:rPr>
          <w:rFonts w:cs="Times New Roman"/>
        </w:rPr>
        <w:t>to our understanding of Leonardo’s design</w:t>
      </w:r>
      <w:r w:rsidR="00AB46B6">
        <w:rPr>
          <w:rFonts w:cs="Times New Roman"/>
        </w:rPr>
        <w:t xml:space="preserve"> thinking and suggest that</w:t>
      </w:r>
      <w:r w:rsidR="00414185" w:rsidRPr="0000702D">
        <w:rPr>
          <w:rFonts w:cs="Times New Roman"/>
        </w:rPr>
        <w:t xml:space="preserve"> they are better understood as ingenious but</w:t>
      </w:r>
      <w:r w:rsidR="00AB46B6">
        <w:rPr>
          <w:rFonts w:cs="Times New Roman"/>
        </w:rPr>
        <w:t xml:space="preserve">, </w:t>
      </w:r>
      <w:r w:rsidR="00414185" w:rsidRPr="0000702D">
        <w:rPr>
          <w:rFonts w:cs="Times New Roman"/>
        </w:rPr>
        <w:t xml:space="preserve">nevertheless, inherently flawed proto-types. </w:t>
      </w:r>
    </w:p>
    <w:p w14:paraId="5DEBCDAA" w14:textId="77777777" w:rsidR="00D40510" w:rsidRDefault="00D40510" w:rsidP="00557AF8">
      <w:pPr>
        <w:rPr>
          <w:rFonts w:cs="Times New Roman"/>
          <w:color w:val="333333"/>
          <w:shd w:val="clear" w:color="auto" w:fill="FEFEFE"/>
        </w:rPr>
      </w:pPr>
    </w:p>
    <w:p w14:paraId="3A3DDCB5" w14:textId="77777777" w:rsidR="00543EDD" w:rsidRPr="00692DB0" w:rsidRDefault="00543EDD" w:rsidP="00543EDD">
      <w:pPr>
        <w:rPr>
          <w:rFonts w:cs="Times New Roman"/>
          <w:b/>
          <w:color w:val="333333"/>
          <w:shd w:val="clear" w:color="auto" w:fill="FEFEFE"/>
        </w:rPr>
      </w:pPr>
      <w:r w:rsidRPr="00692DB0">
        <w:rPr>
          <w:rFonts w:cs="Times New Roman"/>
          <w:b/>
          <w:color w:val="333333"/>
          <w:shd w:val="clear" w:color="auto" w:fill="FEFEFE"/>
        </w:rPr>
        <w:t>List of illustrations in text.</w:t>
      </w:r>
    </w:p>
    <w:p w14:paraId="7248DF72" w14:textId="77777777" w:rsidR="00543EDD" w:rsidRPr="00D06B9D" w:rsidRDefault="00543EDD" w:rsidP="00543EDD">
      <w:pPr>
        <w:spacing w:after="0"/>
        <w:rPr>
          <w:rFonts w:cs="Times New Roman"/>
          <w:color w:val="333333"/>
          <w:shd w:val="clear" w:color="auto" w:fill="FEFEFE"/>
        </w:rPr>
      </w:pPr>
      <w:r>
        <w:rPr>
          <w:rFonts w:cs="Times New Roman"/>
        </w:rPr>
        <w:t>Fig.1;</w:t>
      </w:r>
      <w:r w:rsidRPr="00D153A1">
        <w:rPr>
          <w:rFonts w:cs="Times New Roman"/>
        </w:rPr>
        <w:t xml:space="preserve"> </w:t>
      </w:r>
      <w:r>
        <w:rPr>
          <w:rFonts w:cs="Times New Roman"/>
        </w:rPr>
        <w:t>Representations of Leonardo’s designs</w:t>
      </w:r>
      <w:r w:rsidRPr="00D153A1">
        <w:rPr>
          <w:rFonts w:cs="Times New Roman"/>
        </w:rPr>
        <w:t xml:space="preserve">; </w:t>
      </w:r>
      <w:r>
        <w:rPr>
          <w:rFonts w:cs="Times New Roman"/>
        </w:rPr>
        <w:t>A. Bernardoni</w:t>
      </w:r>
      <w:r w:rsidRPr="00D153A1">
        <w:rPr>
          <w:rFonts w:cs="Times New Roman"/>
        </w:rPr>
        <w:t xml:space="preserve"> 201</w:t>
      </w:r>
      <w:r>
        <w:rPr>
          <w:rFonts w:cs="Times New Roman"/>
        </w:rPr>
        <w:t>9</w:t>
      </w:r>
      <w:r>
        <w:rPr>
          <w:rFonts w:cs="Times New Roman"/>
          <w:color w:val="333333"/>
          <w:shd w:val="clear" w:color="auto" w:fill="FEFEFE"/>
        </w:rPr>
        <w:t>.</w:t>
      </w:r>
    </w:p>
    <w:p w14:paraId="70B1147E" w14:textId="2834E4FE" w:rsidR="00543EDD" w:rsidRDefault="00543EDD" w:rsidP="00543EDD">
      <w:pPr>
        <w:spacing w:after="0"/>
        <w:rPr>
          <w:rFonts w:cs="Times New Roman"/>
          <w:color w:val="000000" w:themeColor="text1"/>
        </w:rPr>
      </w:pPr>
      <w:r w:rsidRPr="00E32A10">
        <w:rPr>
          <w:rFonts w:cs="Times New Roman"/>
          <w:color w:val="000000" w:themeColor="text1"/>
        </w:rPr>
        <w:t>Fig.</w:t>
      </w:r>
      <w:r>
        <w:rPr>
          <w:rFonts w:cs="Times New Roman"/>
          <w:color w:val="000000" w:themeColor="text1"/>
        </w:rPr>
        <w:t>2</w:t>
      </w:r>
      <w:r w:rsidRPr="00E32A10">
        <w:rPr>
          <w:rFonts w:cs="Times New Roman"/>
          <w:color w:val="000000" w:themeColor="text1"/>
        </w:rPr>
        <w:t>; Representations of Leonardo’s designs; A. Bernardoni 2019</w:t>
      </w:r>
      <w:r w:rsidR="00CA7A02">
        <w:rPr>
          <w:rFonts w:cs="Times New Roman"/>
          <w:color w:val="000000" w:themeColor="text1"/>
        </w:rPr>
        <w:t>.</w:t>
      </w:r>
    </w:p>
    <w:p w14:paraId="546C1E2F" w14:textId="77777777" w:rsidR="00543EDD" w:rsidRDefault="00543EDD" w:rsidP="00543EDD">
      <w:pPr>
        <w:spacing w:after="0"/>
        <w:rPr>
          <w:rFonts w:cs="Times New Roman"/>
        </w:rPr>
      </w:pPr>
      <w:r>
        <w:rPr>
          <w:rFonts w:cs="Times New Roman"/>
        </w:rPr>
        <w:t>Fig.3: Forster II Recto</w:t>
      </w:r>
    </w:p>
    <w:p w14:paraId="52CEC704" w14:textId="77777777" w:rsidR="00543EDD" w:rsidRDefault="00543EDD" w:rsidP="00543EDD">
      <w:pPr>
        <w:spacing w:after="0"/>
        <w:rPr>
          <w:rFonts w:cs="Times New Roman"/>
        </w:rPr>
      </w:pPr>
      <w:r>
        <w:rPr>
          <w:rFonts w:cs="Times New Roman"/>
        </w:rPr>
        <w:t xml:space="preserve">Fig.4: Forster II Verso  </w:t>
      </w:r>
    </w:p>
    <w:p w14:paraId="61B5CB67" w14:textId="77777777" w:rsidR="00543EDD" w:rsidRDefault="00543EDD" w:rsidP="00543EDD">
      <w:pPr>
        <w:spacing w:after="0"/>
        <w:rPr>
          <w:rFonts w:cs="Times New Roman"/>
        </w:rPr>
      </w:pPr>
      <w:r w:rsidRPr="00D153A1">
        <w:rPr>
          <w:rFonts w:cs="Times New Roman"/>
        </w:rPr>
        <w:t>Fig.</w:t>
      </w:r>
      <w:r>
        <w:rPr>
          <w:rFonts w:cs="Times New Roman"/>
        </w:rPr>
        <w:t xml:space="preserve">5: </w:t>
      </w:r>
      <w:r w:rsidRPr="00D153A1">
        <w:rPr>
          <w:rFonts w:cs="Times New Roman"/>
        </w:rPr>
        <w:t>On</w:t>
      </w:r>
      <w:r>
        <w:rPr>
          <w:rFonts w:cs="Times New Roman"/>
        </w:rPr>
        <w:t>e</w:t>
      </w:r>
      <w:r w:rsidRPr="00D153A1">
        <w:rPr>
          <w:rFonts w:cs="Times New Roman"/>
        </w:rPr>
        <w:t xml:space="preserve"> </w:t>
      </w:r>
      <w:r>
        <w:rPr>
          <w:rFonts w:cs="Times New Roman"/>
        </w:rPr>
        <w:t>of three bound volumes donated by John Forster showing recto design on right (the verso design being on the back of this page) V&amp;A</w:t>
      </w:r>
      <w:r w:rsidRPr="00D153A1">
        <w:rPr>
          <w:rFonts w:cs="Times New Roman"/>
        </w:rPr>
        <w:t xml:space="preserve"> collection.</w:t>
      </w:r>
    </w:p>
    <w:p w14:paraId="16491E4A" w14:textId="77777777" w:rsidR="00543EDD" w:rsidRDefault="00543EDD" w:rsidP="00543EDD">
      <w:pPr>
        <w:spacing w:after="0"/>
        <w:rPr>
          <w:rFonts w:cs="Times New Roman"/>
        </w:rPr>
      </w:pPr>
      <w:r>
        <w:rPr>
          <w:rFonts w:cs="Times New Roman"/>
        </w:rPr>
        <w:t>Fig 6: Codex Atlanticus manuscript f.1062r presently in the Ambrosiana library, Milan.</w:t>
      </w:r>
    </w:p>
    <w:p w14:paraId="0E1BB7A1" w14:textId="77777777" w:rsidR="007E10E8" w:rsidRDefault="00D40510" w:rsidP="007E10E8">
      <w:pPr>
        <w:spacing w:after="0"/>
        <w:rPr>
          <w:rFonts w:cs="Times New Roman"/>
          <w:color w:val="333333"/>
          <w:shd w:val="clear" w:color="auto" w:fill="FEFEFE"/>
        </w:rPr>
      </w:pPr>
      <w:r>
        <w:rPr>
          <w:rFonts w:cs="Times New Roman"/>
        </w:rPr>
        <w:t>Fig.7 &amp; 8;</w:t>
      </w:r>
      <w:r w:rsidRPr="00D153A1">
        <w:rPr>
          <w:rFonts w:cs="Times New Roman"/>
        </w:rPr>
        <w:t xml:space="preserve"> </w:t>
      </w:r>
      <w:r>
        <w:rPr>
          <w:rFonts w:cs="Times New Roman"/>
        </w:rPr>
        <w:t>Representations of Leonardo’s designs</w:t>
      </w:r>
      <w:r w:rsidRPr="00D153A1">
        <w:rPr>
          <w:rFonts w:cs="Times New Roman"/>
        </w:rPr>
        <w:t xml:space="preserve">; </w:t>
      </w:r>
      <w:r>
        <w:rPr>
          <w:rFonts w:cs="Times New Roman"/>
        </w:rPr>
        <w:t>A. Bernardoni</w:t>
      </w:r>
      <w:r w:rsidRPr="00D153A1">
        <w:rPr>
          <w:rFonts w:cs="Times New Roman"/>
        </w:rPr>
        <w:t xml:space="preserve"> 201</w:t>
      </w:r>
      <w:r>
        <w:rPr>
          <w:rFonts w:cs="Times New Roman"/>
        </w:rPr>
        <w:t>9</w:t>
      </w:r>
      <w:r>
        <w:rPr>
          <w:rFonts w:cs="Times New Roman"/>
          <w:color w:val="333333"/>
          <w:shd w:val="clear" w:color="auto" w:fill="FEFEFE"/>
        </w:rPr>
        <w:t>.</w:t>
      </w:r>
    </w:p>
    <w:p w14:paraId="58605E8C" w14:textId="77777777" w:rsidR="007E10E8" w:rsidRPr="007E10E8" w:rsidRDefault="007E10E8" w:rsidP="007E10E8">
      <w:pPr>
        <w:spacing w:after="0"/>
        <w:rPr>
          <w:rFonts w:cs="Times New Roman"/>
          <w:color w:val="333333"/>
          <w:shd w:val="clear" w:color="auto" w:fill="FEFEFE"/>
        </w:rPr>
      </w:pPr>
      <w:r>
        <w:rPr>
          <w:rFonts w:cs="Times New Roman"/>
        </w:rPr>
        <w:t xml:space="preserve">Fig.9: N highlighted in pink, M in Green           </w:t>
      </w:r>
    </w:p>
    <w:p w14:paraId="04181082" w14:textId="77777777" w:rsidR="00D40510" w:rsidRDefault="007E10E8" w:rsidP="007E10E8">
      <w:pPr>
        <w:spacing w:after="0"/>
        <w:rPr>
          <w:rFonts w:cs="Times New Roman"/>
        </w:rPr>
      </w:pPr>
      <w:r>
        <w:rPr>
          <w:rFonts w:cs="Times New Roman"/>
        </w:rPr>
        <w:t>Fig.10: Using real world gravity ball contacts at 120 degrees, not 90 degrees as indicated by M.</w:t>
      </w:r>
    </w:p>
    <w:p w14:paraId="2A3DF111" w14:textId="77777777" w:rsidR="00D40510" w:rsidRDefault="00D40510" w:rsidP="007E10E8">
      <w:pPr>
        <w:spacing w:after="0"/>
        <w:rPr>
          <w:rFonts w:cs="Times New Roman"/>
          <w:color w:val="333333"/>
          <w:shd w:val="clear" w:color="auto" w:fill="FEFEFE"/>
        </w:rPr>
      </w:pPr>
      <w:r w:rsidRPr="00D153A1">
        <w:rPr>
          <w:rFonts w:cs="Times New Roman"/>
        </w:rPr>
        <w:t>Fig.</w:t>
      </w:r>
      <w:r w:rsidR="007E10E8">
        <w:rPr>
          <w:rFonts w:cs="Times New Roman"/>
        </w:rPr>
        <w:t>11</w:t>
      </w:r>
      <w:r>
        <w:rPr>
          <w:rFonts w:cs="Times New Roman"/>
        </w:rPr>
        <w:t>;</w:t>
      </w:r>
      <w:r w:rsidRPr="00D153A1">
        <w:rPr>
          <w:rFonts w:cs="Times New Roman"/>
        </w:rPr>
        <w:t xml:space="preserve"> </w:t>
      </w:r>
      <w:r>
        <w:rPr>
          <w:rFonts w:cs="Times New Roman"/>
        </w:rPr>
        <w:t>Concept of floor plan and final realisation</w:t>
      </w:r>
      <w:r w:rsidRPr="00D153A1">
        <w:rPr>
          <w:rFonts w:cs="Times New Roman"/>
        </w:rPr>
        <w:t>; authors own 201</w:t>
      </w:r>
      <w:r>
        <w:rPr>
          <w:rFonts w:cs="Times New Roman"/>
        </w:rPr>
        <w:t>9</w:t>
      </w:r>
    </w:p>
    <w:p w14:paraId="2555E89A" w14:textId="77777777" w:rsidR="00101509" w:rsidRDefault="00543EDD" w:rsidP="00D40510">
      <w:pPr>
        <w:spacing w:after="0"/>
        <w:rPr>
          <w:rFonts w:cs="Times New Roman"/>
          <w:color w:val="333333"/>
          <w:shd w:val="clear" w:color="auto" w:fill="FEFEFE"/>
        </w:rPr>
      </w:pPr>
      <w:r>
        <w:rPr>
          <w:rFonts w:cs="Times New Roman"/>
        </w:rPr>
        <w:t>Fig.</w:t>
      </w:r>
      <w:r w:rsidR="00D40510">
        <w:rPr>
          <w:rFonts w:cs="Times New Roman"/>
        </w:rPr>
        <w:t>1</w:t>
      </w:r>
      <w:r w:rsidR="007E10E8">
        <w:rPr>
          <w:rFonts w:cs="Times New Roman"/>
        </w:rPr>
        <w:t>2</w:t>
      </w:r>
      <w:r>
        <w:rPr>
          <w:rFonts w:cs="Times New Roman"/>
        </w:rPr>
        <w:t>;</w:t>
      </w:r>
      <w:r w:rsidRPr="00D153A1">
        <w:rPr>
          <w:rFonts w:cs="Times New Roman"/>
        </w:rPr>
        <w:t xml:space="preserve"> </w:t>
      </w:r>
      <w:r>
        <w:rPr>
          <w:rFonts w:cs="Times New Roman"/>
        </w:rPr>
        <w:t>Peltz room and Leonardo exhibition, authors own,</w:t>
      </w:r>
      <w:r w:rsidRPr="00D153A1">
        <w:rPr>
          <w:rFonts w:cs="Times New Roman"/>
        </w:rPr>
        <w:t xml:space="preserve"> 201</w:t>
      </w:r>
      <w:r>
        <w:rPr>
          <w:rFonts w:cs="Times New Roman"/>
        </w:rPr>
        <w:t>9</w:t>
      </w:r>
      <w:r>
        <w:rPr>
          <w:rFonts w:cs="Times New Roman"/>
          <w:color w:val="333333"/>
          <w:shd w:val="clear" w:color="auto" w:fill="FEFEFE"/>
        </w:rPr>
        <w:t>.</w:t>
      </w:r>
    </w:p>
    <w:p w14:paraId="6BC92419" w14:textId="45410F0B" w:rsidR="009145CE" w:rsidRDefault="009145CE" w:rsidP="00D40510">
      <w:pPr>
        <w:spacing w:after="0"/>
        <w:rPr>
          <w:rFonts w:cs="Times New Roman"/>
          <w:color w:val="333333"/>
          <w:shd w:val="clear" w:color="auto" w:fill="FEFEFE"/>
        </w:rPr>
      </w:pPr>
      <w:r>
        <w:rPr>
          <w:rFonts w:cs="Times New Roman"/>
          <w:color w:val="333333"/>
          <w:shd w:val="clear" w:color="auto" w:fill="FEFEFE"/>
        </w:rPr>
        <w:t>Fig.</w:t>
      </w:r>
      <w:r w:rsidR="00D40510">
        <w:rPr>
          <w:rFonts w:cs="Times New Roman"/>
          <w:color w:val="333333"/>
          <w:shd w:val="clear" w:color="auto" w:fill="FEFEFE"/>
        </w:rPr>
        <w:t>1</w:t>
      </w:r>
      <w:r w:rsidR="007E10E8">
        <w:rPr>
          <w:rFonts w:cs="Times New Roman"/>
          <w:color w:val="333333"/>
          <w:shd w:val="clear" w:color="auto" w:fill="FEFEFE"/>
        </w:rPr>
        <w:t>3</w:t>
      </w:r>
      <w:r>
        <w:rPr>
          <w:rFonts w:cs="Times New Roman"/>
          <w:color w:val="333333"/>
          <w:shd w:val="clear" w:color="auto" w:fill="FEFEFE"/>
        </w:rPr>
        <w:t xml:space="preserve">; </w:t>
      </w:r>
      <w:r w:rsidRPr="00362CCC">
        <w:rPr>
          <w:rFonts w:cs="Times New Roman"/>
        </w:rPr>
        <w:t xml:space="preserve">Final film in situ in the Museo Galileo, authors own; </w:t>
      </w:r>
      <w:r w:rsidR="00196B84" w:rsidRPr="00362CCC">
        <w:rPr>
          <w:rFonts w:cs="Times New Roman"/>
        </w:rPr>
        <w:t>10</w:t>
      </w:r>
      <w:r w:rsidR="00196B84" w:rsidRPr="00362CCC">
        <w:rPr>
          <w:rFonts w:cs="Times New Roman"/>
          <w:vertAlign w:val="superscript"/>
        </w:rPr>
        <w:t>th</w:t>
      </w:r>
      <w:r w:rsidR="00196B84" w:rsidRPr="00362CCC">
        <w:rPr>
          <w:rFonts w:cs="Times New Roman"/>
        </w:rPr>
        <w:t xml:space="preserve"> </w:t>
      </w:r>
      <w:r w:rsidRPr="00362CCC">
        <w:rPr>
          <w:rFonts w:cs="Times New Roman"/>
        </w:rPr>
        <w:t>October 2019</w:t>
      </w:r>
    </w:p>
    <w:p w14:paraId="1E7AD037" w14:textId="77777777" w:rsidR="00543EDD" w:rsidRPr="00356E6F" w:rsidRDefault="00543EDD" w:rsidP="00692DB0">
      <w:pPr>
        <w:rPr>
          <w:rFonts w:cs="Times New Roman"/>
          <w:color w:val="333333"/>
          <w:shd w:val="clear" w:color="auto" w:fill="FEFEFE"/>
        </w:rPr>
      </w:pPr>
    </w:p>
    <w:p w14:paraId="68928EA4" w14:textId="77777777" w:rsidR="00E050DF" w:rsidRPr="00692DB0" w:rsidRDefault="002E28B4" w:rsidP="00692DB0">
      <w:pPr>
        <w:rPr>
          <w:rFonts w:cs="Times New Roman"/>
          <w:b/>
          <w:color w:val="333333"/>
          <w:shd w:val="clear" w:color="auto" w:fill="FEFEFE"/>
        </w:rPr>
      </w:pPr>
      <w:r w:rsidRPr="00692DB0">
        <w:rPr>
          <w:rFonts w:cs="Times New Roman"/>
          <w:b/>
          <w:color w:val="333333"/>
          <w:shd w:val="clear" w:color="auto" w:fill="FEFEFE"/>
        </w:rPr>
        <w:t>Bibliography</w:t>
      </w:r>
      <w:r w:rsidR="00101509" w:rsidRPr="00692DB0">
        <w:rPr>
          <w:rFonts w:cs="Times New Roman"/>
          <w:b/>
          <w:color w:val="333333"/>
          <w:shd w:val="clear" w:color="auto" w:fill="FEFEFE"/>
        </w:rPr>
        <w:t>;</w:t>
      </w:r>
    </w:p>
    <w:p w14:paraId="5977206A" w14:textId="77777777" w:rsidR="009145CE" w:rsidRDefault="009145CE" w:rsidP="009145CE">
      <w:pPr>
        <w:rPr>
          <w:rFonts w:cs="Times New Roman"/>
        </w:rPr>
      </w:pPr>
      <w:r w:rsidRPr="009145CE">
        <w:rPr>
          <w:rFonts w:cs="Times New Roman"/>
        </w:rPr>
        <w:t>Berna</w:t>
      </w:r>
      <w:r>
        <w:rPr>
          <w:rFonts w:cs="Times New Roman"/>
        </w:rPr>
        <w:t>r</w:t>
      </w:r>
      <w:r w:rsidRPr="009145CE">
        <w:rPr>
          <w:rFonts w:cs="Times New Roman"/>
        </w:rPr>
        <w:t xml:space="preserve">doni, A. (2019) </w:t>
      </w:r>
      <w:r w:rsidRPr="009145CE">
        <w:rPr>
          <w:rFonts w:cs="Times New Roman"/>
          <w:i/>
        </w:rPr>
        <w:t>Leonardo da Vinci and Perpetual Motion</w:t>
      </w:r>
      <w:r w:rsidRPr="009145CE">
        <w:rPr>
          <w:rFonts w:cs="Times New Roman"/>
        </w:rPr>
        <w:t>. Giunti.</w:t>
      </w:r>
    </w:p>
    <w:p w14:paraId="4A235F7E" w14:textId="2F926BFE" w:rsidR="00CA7A02" w:rsidRPr="009145CE" w:rsidRDefault="00CA7A02" w:rsidP="009145CE">
      <w:pPr>
        <w:rPr>
          <w:rFonts w:cs="Times New Roman"/>
        </w:rPr>
      </w:pPr>
      <w:r>
        <w:rPr>
          <w:rFonts w:cs="Times New Roman"/>
        </w:rPr>
        <w:t xml:space="preserve">Bernardoni, A. (2019) </w:t>
      </w:r>
      <w:r w:rsidR="002E24A2">
        <w:rPr>
          <w:rFonts w:cs="Times New Roman"/>
        </w:rPr>
        <w:t xml:space="preserve">Symposium title; </w:t>
      </w:r>
      <w:r w:rsidR="00C83482">
        <w:rPr>
          <w:rFonts w:cs="Times New Roman"/>
        </w:rPr>
        <w:t>‘</w:t>
      </w:r>
      <w:r>
        <w:rPr>
          <w:rFonts w:cs="Times New Roman"/>
        </w:rPr>
        <w:t>History of mechanical philology, from the wooden to the virtual model</w:t>
      </w:r>
      <w:r w:rsidR="00C83482">
        <w:rPr>
          <w:rFonts w:cs="Times New Roman"/>
        </w:rPr>
        <w:t>’</w:t>
      </w:r>
      <w:r>
        <w:rPr>
          <w:rFonts w:cs="Times New Roman"/>
        </w:rPr>
        <w:t xml:space="preserve">, </w:t>
      </w:r>
      <w:r w:rsidR="002E24A2">
        <w:rPr>
          <w:rFonts w:cs="Times New Roman"/>
        </w:rPr>
        <w:t>5</w:t>
      </w:r>
      <w:r w:rsidR="002E24A2" w:rsidRPr="004A1375">
        <w:rPr>
          <w:rFonts w:cs="Times New Roman"/>
          <w:vertAlign w:val="superscript"/>
        </w:rPr>
        <w:t>th</w:t>
      </w:r>
      <w:r w:rsidR="002E24A2">
        <w:rPr>
          <w:rFonts w:cs="Times New Roman"/>
        </w:rPr>
        <w:t xml:space="preserve"> March, </w:t>
      </w:r>
      <w:r>
        <w:rPr>
          <w:rFonts w:cs="Times New Roman"/>
        </w:rPr>
        <w:t xml:space="preserve">2019 </w:t>
      </w:r>
      <w:r>
        <w:rPr>
          <w:rFonts w:cs="Times New Roman"/>
          <w:color w:val="000000" w:themeColor="text1"/>
        </w:rPr>
        <w:t xml:space="preserve">Ravensbourne </w:t>
      </w:r>
    </w:p>
    <w:p w14:paraId="4A134E92" w14:textId="77777777" w:rsidR="00A00CF7" w:rsidRPr="00223C27" w:rsidRDefault="00A00CF7" w:rsidP="00A00CF7">
      <w:pPr>
        <w:rPr>
          <w:rFonts w:cs="Times New Roman"/>
        </w:rPr>
      </w:pPr>
      <w:r w:rsidRPr="007152A9">
        <w:rPr>
          <w:rFonts w:cs="Times New Roman"/>
        </w:rPr>
        <w:t xml:space="preserve">Birkbeck University of London, </w:t>
      </w:r>
      <w:r w:rsidRPr="007152A9">
        <w:rPr>
          <w:rFonts w:cs="Times New Roman"/>
          <w:i/>
        </w:rPr>
        <w:t>“V&amp;A, Leonardo’s note books, Codex Forster II”</w:t>
      </w:r>
      <w:r w:rsidRPr="00A00CF7">
        <w:rPr>
          <w:rFonts w:cs="Times New Roman"/>
          <w:i/>
          <w:iCs/>
          <w:color w:val="333333"/>
          <w:shd w:val="clear" w:color="auto" w:fill="FEFEFE"/>
        </w:rPr>
        <w:t xml:space="preserve"> </w:t>
      </w:r>
      <w:r w:rsidRPr="0097194B">
        <w:rPr>
          <w:rFonts w:cs="Times New Roman"/>
          <w:i/>
          <w:iCs/>
          <w:color w:val="333333"/>
          <w:shd w:val="clear" w:color="auto" w:fill="FEFEFE"/>
        </w:rPr>
        <w:t>opens at The Peltz Gallery from 6 February – 12 March 2019</w:t>
      </w:r>
      <w:r w:rsidRPr="007152A9">
        <w:rPr>
          <w:rFonts w:cs="Times New Roman"/>
          <w:i/>
        </w:rPr>
        <w:t>,</w:t>
      </w:r>
      <w:r w:rsidRPr="007152A9">
        <w:rPr>
          <w:rFonts w:cs="Times New Roman"/>
        </w:rPr>
        <w:t xml:space="preserve"> Available at: </w:t>
      </w:r>
      <w:hyperlink r:id="rId21" w:history="1">
        <w:r w:rsidRPr="007152A9">
          <w:rPr>
            <w:rStyle w:val="Hyperlink"/>
            <w:rFonts w:cs="Times New Roman"/>
          </w:rPr>
          <w:t>https://www.vam.ac.uk/articles/leonardo-da-vincis-notebooks</w:t>
        </w:r>
      </w:hyperlink>
    </w:p>
    <w:p w14:paraId="61BA2329" w14:textId="77777777" w:rsidR="002F43C6" w:rsidRDefault="002F43C6" w:rsidP="002F43C6">
      <w:r>
        <w:t xml:space="preserve">Birmac, Birkbeck interdisciplinary Research in Media and Culture, </w:t>
      </w:r>
      <w:r w:rsidRPr="00692DB0">
        <w:rPr>
          <w:i/>
        </w:rPr>
        <w:t>“Holograms in the Museum”</w:t>
      </w:r>
      <w:r>
        <w:t xml:space="preserve">. Available at: </w:t>
      </w:r>
      <w:hyperlink r:id="rId22" w:history="1">
        <w:r>
          <w:rPr>
            <w:rStyle w:val="Hyperlink"/>
          </w:rPr>
          <w:t>http://www.bbk.ac.uk/birmac/2019/01/08/holograms-in-the-museum/</w:t>
        </w:r>
      </w:hyperlink>
    </w:p>
    <w:p w14:paraId="3CE3B9DB" w14:textId="77777777" w:rsidR="002E28B4" w:rsidRDefault="002E28B4" w:rsidP="00692DB0">
      <w:pPr>
        <w:rPr>
          <w:rFonts w:cs="Times New Roman"/>
        </w:rPr>
      </w:pPr>
      <w:r w:rsidRPr="00223C27">
        <w:rPr>
          <w:rFonts w:cs="Times New Roman"/>
        </w:rPr>
        <w:t xml:space="preserve">Crary, J. (1990) </w:t>
      </w:r>
      <w:r w:rsidRPr="00692DB0">
        <w:rPr>
          <w:rFonts w:cs="Times New Roman"/>
          <w:i/>
        </w:rPr>
        <w:t>Techniques of the Observer</w:t>
      </w:r>
      <w:r w:rsidRPr="00223C27">
        <w:rPr>
          <w:rFonts w:cs="Times New Roman"/>
        </w:rPr>
        <w:t>. Cambridge, Mass.: MIT Press.</w:t>
      </w:r>
    </w:p>
    <w:p w14:paraId="075DD7DC" w14:textId="77777777" w:rsidR="00441FA0" w:rsidRDefault="00CD6F00" w:rsidP="00441FA0">
      <w:pPr>
        <w:rPr>
          <w:rFonts w:cs="Times New Roman"/>
        </w:rPr>
      </w:pPr>
      <w:hyperlink r:id="rId23" w:anchor="Chap_LXVI" w:history="1">
        <w:r w:rsidR="00441FA0">
          <w:rPr>
            <w:rStyle w:val="Hyperlink"/>
          </w:rPr>
          <w:t>https://www.gutenberg.org/files/46915/46915-h/46915-h.htm#Chap_LXVI</w:t>
        </w:r>
      </w:hyperlink>
    </w:p>
    <w:p w14:paraId="362EC978" w14:textId="77777777" w:rsidR="002F43C6" w:rsidRPr="00C95374" w:rsidRDefault="002F43C6" w:rsidP="002F43C6">
      <w:pPr>
        <w:rPr>
          <w:rFonts w:cs="Times New Roman"/>
        </w:rPr>
      </w:pPr>
      <w:r w:rsidRPr="00C95374">
        <w:rPr>
          <w:rFonts w:cs="Times New Roman"/>
        </w:rPr>
        <w:t xml:space="preserve">Kidd, J. (2014). </w:t>
      </w:r>
      <w:r w:rsidRPr="00692DB0">
        <w:rPr>
          <w:rFonts w:cs="Times New Roman"/>
          <w:i/>
        </w:rPr>
        <w:t>Museums in the new media scape</w:t>
      </w:r>
      <w:r w:rsidRPr="00C95374">
        <w:rPr>
          <w:rFonts w:cs="Times New Roman"/>
        </w:rPr>
        <w:t xml:space="preserve"> Farnham: Ashgate.</w:t>
      </w:r>
    </w:p>
    <w:p w14:paraId="3BF3E36D" w14:textId="77777777" w:rsidR="002F43C6" w:rsidRDefault="002F43C6" w:rsidP="002F43C6">
      <w:r>
        <w:rPr>
          <w:rFonts w:cs="Times New Roman"/>
        </w:rPr>
        <w:lastRenderedPageBreak/>
        <w:t xml:space="preserve">MoMar Inaugural show; </w:t>
      </w:r>
      <w:r w:rsidRPr="00692DB0">
        <w:rPr>
          <w:rFonts w:cs="Times New Roman"/>
          <w:i/>
        </w:rPr>
        <w:t>“Hello, we’re f</w:t>
      </w:r>
      <w:r w:rsidR="00A0324F">
        <w:rPr>
          <w:rFonts w:cs="Times New Roman"/>
          <w:i/>
        </w:rPr>
        <w:t>ro</w:t>
      </w:r>
      <w:r w:rsidRPr="00692DB0">
        <w:rPr>
          <w:rFonts w:cs="Times New Roman"/>
          <w:i/>
        </w:rPr>
        <w:t>m the internet”</w:t>
      </w:r>
      <w:r>
        <w:rPr>
          <w:rFonts w:cs="Times New Roman"/>
        </w:rPr>
        <w:t>, March 2</w:t>
      </w:r>
      <w:r w:rsidRPr="00B97D4D">
        <w:rPr>
          <w:rFonts w:cs="Times New Roman"/>
          <w:vertAlign w:val="superscript"/>
        </w:rPr>
        <w:t>nd</w:t>
      </w:r>
      <w:r>
        <w:rPr>
          <w:rFonts w:cs="Times New Roman"/>
        </w:rPr>
        <w:t xml:space="preserve"> – May 3</w:t>
      </w:r>
      <w:r w:rsidRPr="00B97D4D">
        <w:rPr>
          <w:rFonts w:cs="Times New Roman"/>
          <w:vertAlign w:val="superscript"/>
        </w:rPr>
        <w:t>rd</w:t>
      </w:r>
      <w:r>
        <w:rPr>
          <w:rFonts w:cs="Times New Roman"/>
        </w:rPr>
        <w:t xml:space="preserve"> 2018. Available at: </w:t>
      </w:r>
      <w:hyperlink r:id="rId24" w:history="1">
        <w:r>
          <w:rPr>
            <w:rStyle w:val="Hyperlink"/>
          </w:rPr>
          <w:t>https://vimeo.com/258568920</w:t>
        </w:r>
      </w:hyperlink>
    </w:p>
    <w:p w14:paraId="1668967B" w14:textId="77777777" w:rsidR="00834CA8" w:rsidRDefault="00834CA8" w:rsidP="00692DB0">
      <w:pPr>
        <w:rPr>
          <w:rFonts w:cs="Times New Roman"/>
        </w:rPr>
      </w:pPr>
      <w:r w:rsidRPr="00223C27">
        <w:rPr>
          <w:rFonts w:cs="Times New Roman"/>
        </w:rPr>
        <w:t>Tate Modern,</w:t>
      </w:r>
      <w:r w:rsidRPr="00652534">
        <w:rPr>
          <w:rFonts w:cs="Times New Roman"/>
        </w:rPr>
        <w:t xml:space="preserve"> behind the scenes, </w:t>
      </w:r>
      <w:r w:rsidRPr="00692DB0">
        <w:rPr>
          <w:rFonts w:cs="Times New Roman"/>
          <w:i/>
        </w:rPr>
        <w:t>Modigliani VR</w:t>
      </w:r>
      <w:r w:rsidRPr="00223C27">
        <w:rPr>
          <w:rFonts w:cs="Times New Roman"/>
        </w:rPr>
        <w:t xml:space="preserve">. Available at: </w:t>
      </w:r>
      <w:hyperlink r:id="rId25" w:history="1">
        <w:r w:rsidRPr="00652534">
          <w:rPr>
            <w:rStyle w:val="Hyperlink"/>
            <w:rFonts w:cs="Times New Roman"/>
          </w:rPr>
          <w:t>https://www.tate.org.uk/whats-on/tate-modern/exhibition/modigliani/modigliani-vr-ochre-atelier</w:t>
        </w:r>
      </w:hyperlink>
    </w:p>
    <w:p w14:paraId="4561A3E8" w14:textId="77777777" w:rsidR="00834CA8" w:rsidRPr="002E28B4" w:rsidRDefault="00D2751D" w:rsidP="00692DB0">
      <w:pPr>
        <w:spacing w:after="0"/>
        <w:rPr>
          <w:rFonts w:cs="Times New Roman"/>
          <w:color w:val="333333"/>
          <w:shd w:val="clear" w:color="auto" w:fill="FEFEFE"/>
        </w:rPr>
      </w:pPr>
      <w:r>
        <w:rPr>
          <w:rFonts w:cs="Times New Roman"/>
          <w:color w:val="333333"/>
          <w:shd w:val="clear" w:color="auto" w:fill="FEFEFE"/>
        </w:rPr>
        <w:t xml:space="preserve">Jones, J. 2019. Open Culture, Leonardo da Vinci’s Elegant </w:t>
      </w:r>
      <w:r w:rsidR="00845BAF">
        <w:rPr>
          <w:rFonts w:cs="Times New Roman"/>
          <w:color w:val="333333"/>
          <w:shd w:val="clear" w:color="auto" w:fill="FEFEFE"/>
        </w:rPr>
        <w:t>Design for a Perpetual Motion m</w:t>
      </w:r>
      <w:r>
        <w:rPr>
          <w:rFonts w:cs="Times New Roman"/>
          <w:color w:val="333333"/>
          <w:shd w:val="clear" w:color="auto" w:fill="FEFEFE"/>
        </w:rPr>
        <w:t>achine</w:t>
      </w:r>
    </w:p>
    <w:p w14:paraId="4DD9D019" w14:textId="77777777" w:rsidR="00101509" w:rsidRPr="002E28B4" w:rsidRDefault="00CD6F00" w:rsidP="00692DB0">
      <w:pPr>
        <w:spacing w:after="0"/>
        <w:rPr>
          <w:rFonts w:cs="Times New Roman"/>
          <w:color w:val="333333"/>
          <w:shd w:val="clear" w:color="auto" w:fill="FEFEFE"/>
        </w:rPr>
      </w:pPr>
      <w:hyperlink r:id="rId26" w:history="1">
        <w:r w:rsidR="00D2751D">
          <w:rPr>
            <w:rStyle w:val="Hyperlink"/>
          </w:rPr>
          <w:t>http://www.openculture.com/2019/08/leonardo-da-vincis-elegant-design-for-a-perpetual-motion-machine.html</w:t>
        </w:r>
      </w:hyperlink>
    </w:p>
    <w:p w14:paraId="38114099" w14:textId="77777777" w:rsidR="00C36DA6" w:rsidRDefault="00C36DA6" w:rsidP="00692DB0">
      <w:pPr>
        <w:rPr>
          <w:rFonts w:cs="Times New Roman"/>
          <w:color w:val="333333"/>
          <w:shd w:val="clear" w:color="auto" w:fill="FEFEFE"/>
        </w:rPr>
      </w:pPr>
    </w:p>
    <w:p w14:paraId="08E80E8B" w14:textId="77777777" w:rsidR="00A06556" w:rsidRPr="00CE614E" w:rsidRDefault="00A06556" w:rsidP="00A06556">
      <w:pPr>
        <w:spacing w:after="0"/>
        <w:rPr>
          <w:rFonts w:cs="Times New Roman"/>
          <w:b/>
          <w:color w:val="000000" w:themeColor="text1"/>
          <w:sz w:val="32"/>
          <w:szCs w:val="32"/>
        </w:rPr>
      </w:pPr>
      <w:r>
        <w:rPr>
          <w:rFonts w:cs="Times New Roman"/>
          <w:b/>
          <w:color w:val="000000" w:themeColor="text1"/>
          <w:sz w:val="32"/>
          <w:szCs w:val="32"/>
        </w:rPr>
        <w:t xml:space="preserve">Appendix: </w:t>
      </w:r>
      <w:r w:rsidR="00BC25A1">
        <w:rPr>
          <w:rFonts w:cs="Times New Roman"/>
          <w:b/>
          <w:color w:val="000000" w:themeColor="text1"/>
          <w:sz w:val="32"/>
          <w:szCs w:val="32"/>
        </w:rPr>
        <w:t>Overall m</w:t>
      </w:r>
      <w:r>
        <w:rPr>
          <w:rFonts w:cs="Times New Roman"/>
          <w:b/>
          <w:color w:val="000000" w:themeColor="text1"/>
          <w:sz w:val="32"/>
          <w:szCs w:val="32"/>
        </w:rPr>
        <w:t>ethodology</w:t>
      </w:r>
    </w:p>
    <w:p w14:paraId="49829F9F" w14:textId="77777777" w:rsidR="00A06556" w:rsidRDefault="00A06556" w:rsidP="00A06556">
      <w:pPr>
        <w:spacing w:after="0"/>
        <w:rPr>
          <w:rFonts w:cs="Times New Roman"/>
          <w:b/>
          <w:color w:val="333333"/>
          <w:shd w:val="clear" w:color="auto" w:fill="FEFEFE"/>
        </w:rPr>
      </w:pPr>
    </w:p>
    <w:p w14:paraId="33326849" w14:textId="77777777" w:rsidR="00A06556" w:rsidRPr="00692DB0" w:rsidRDefault="00A06556" w:rsidP="00692DB0">
      <w:pPr>
        <w:rPr>
          <w:rFonts w:cs="Times New Roman"/>
          <w:color w:val="333333"/>
          <w:shd w:val="clear" w:color="auto" w:fill="FEFEFE"/>
        </w:rPr>
      </w:pPr>
      <w:r>
        <w:rPr>
          <w:rFonts w:cs="Times New Roman"/>
          <w:color w:val="333333"/>
          <w:szCs w:val="27"/>
          <w:shd w:val="clear" w:color="auto" w:fill="FEFEFE"/>
        </w:rPr>
        <w:t>As explained in the main body of this contextual information, our intention was to develop a</w:t>
      </w:r>
      <w:r w:rsidRPr="00E32A10">
        <w:rPr>
          <w:rFonts w:cs="Times New Roman"/>
          <w:color w:val="000000" w:themeColor="text1"/>
          <w:shd w:val="clear" w:color="auto" w:fill="FEFEFE"/>
        </w:rPr>
        <w:t xml:space="preserve"> digital </w:t>
      </w:r>
      <w:r>
        <w:rPr>
          <w:rFonts w:cs="Times New Roman"/>
          <w:color w:val="000000" w:themeColor="text1"/>
          <w:shd w:val="clear" w:color="auto" w:fill="FEFEFE"/>
        </w:rPr>
        <w:t xml:space="preserve">representation, which offer limitations and affordances in modelling terms. </w:t>
      </w:r>
      <w:r>
        <w:rPr>
          <w:rFonts w:cs="Times New Roman"/>
          <w:color w:val="333333"/>
          <w:shd w:val="clear" w:color="auto" w:fill="FEFEFE"/>
        </w:rPr>
        <w:t xml:space="preserve">As curator of the exhibition, Juliana Barone agreed to the suggestion we identify an interactive solution for the Forster Verso and Recto designs and create a screen based solution for the Atlanticus manuscript. </w:t>
      </w:r>
      <w:r>
        <w:rPr>
          <w:rFonts w:cs="Times New Roman"/>
          <w:color w:val="000000" w:themeColor="text1"/>
        </w:rPr>
        <w:t>However, o</w:t>
      </w:r>
      <w:r w:rsidRPr="00BC79DF">
        <w:rPr>
          <w:rFonts w:cs="Times New Roman"/>
          <w:color w:val="000000" w:themeColor="text1"/>
        </w:rPr>
        <w:t xml:space="preserve">ur initial </w:t>
      </w:r>
      <w:r>
        <w:rPr>
          <w:rFonts w:cs="Times New Roman"/>
          <w:color w:val="000000" w:themeColor="text1"/>
        </w:rPr>
        <w:t>findings</w:t>
      </w:r>
      <w:r w:rsidRPr="00BC79DF">
        <w:rPr>
          <w:rFonts w:cs="Times New Roman"/>
          <w:color w:val="000000" w:themeColor="text1"/>
        </w:rPr>
        <w:t xml:space="preserve"> suggested </w:t>
      </w:r>
      <w:r>
        <w:rPr>
          <w:rFonts w:cs="Times New Roman"/>
          <w:color w:val="000000" w:themeColor="text1"/>
        </w:rPr>
        <w:t>virtual reality could deliver a</w:t>
      </w:r>
      <w:r w:rsidRPr="00BC79DF">
        <w:rPr>
          <w:rFonts w:cs="Times New Roman"/>
          <w:color w:val="000000" w:themeColor="text1"/>
        </w:rPr>
        <w:t xml:space="preserve"> solitary and isolating experience</w:t>
      </w:r>
      <w:r>
        <w:rPr>
          <w:rFonts w:cs="Times New Roman"/>
          <w:color w:val="000000" w:themeColor="text1"/>
        </w:rPr>
        <w:t>.</w:t>
      </w:r>
      <w:r w:rsidRPr="00BC79DF">
        <w:rPr>
          <w:rFonts w:cs="Times New Roman"/>
          <w:color w:val="000000" w:themeColor="text1"/>
        </w:rPr>
        <w:t xml:space="preserve"> An example of a VR learning experience </w:t>
      </w:r>
      <w:r>
        <w:rPr>
          <w:rFonts w:cs="Times New Roman"/>
          <w:color w:val="000000" w:themeColor="text1"/>
        </w:rPr>
        <w:t xml:space="preserve">in a similar exhibition </w:t>
      </w:r>
      <w:r w:rsidRPr="00BC79DF">
        <w:rPr>
          <w:rFonts w:cs="Times New Roman"/>
          <w:color w:val="000000" w:themeColor="text1"/>
        </w:rPr>
        <w:t>was installed at the Modigliani exhibition at the Tate in 2017;</w:t>
      </w:r>
    </w:p>
    <w:p w14:paraId="2FD783F9" w14:textId="77777777" w:rsidR="00A06556" w:rsidRDefault="00CD6F00" w:rsidP="00A06556">
      <w:pPr>
        <w:spacing w:after="0"/>
      </w:pPr>
      <w:hyperlink r:id="rId27" w:history="1">
        <w:r w:rsidR="00A06556">
          <w:rPr>
            <w:rStyle w:val="Hyperlink"/>
          </w:rPr>
          <w:t>https://www.tate.org.uk/whats-on/tate-modern/exhibition/modigliani/modigliani-vr-ochre-atelier</w:t>
        </w:r>
      </w:hyperlink>
    </w:p>
    <w:p w14:paraId="79EEBDEC" w14:textId="77777777" w:rsidR="00A06556" w:rsidRPr="00BC79DF" w:rsidRDefault="00A06556" w:rsidP="00A06556">
      <w:pPr>
        <w:spacing w:after="0"/>
        <w:rPr>
          <w:rFonts w:cs="Times New Roman"/>
          <w:color w:val="000000" w:themeColor="text1"/>
        </w:rPr>
      </w:pPr>
    </w:p>
    <w:p w14:paraId="56F8F81A" w14:textId="77777777" w:rsidR="00A06556" w:rsidRDefault="00A06556" w:rsidP="00A06556">
      <w:pPr>
        <w:spacing w:after="0"/>
        <w:rPr>
          <w:rFonts w:cs="Times New Roman"/>
          <w:color w:val="000000" w:themeColor="text1"/>
        </w:rPr>
      </w:pPr>
      <w:r w:rsidRPr="00BC79DF">
        <w:rPr>
          <w:rFonts w:cs="Times New Roman"/>
          <w:color w:val="000000" w:themeColor="text1"/>
        </w:rPr>
        <w:t xml:space="preserve">Whereas at MoMar’s inaugural show in </w:t>
      </w:r>
      <w:r w:rsidRPr="00897B98">
        <w:rPr>
          <w:rFonts w:cs="Times New Roman"/>
          <w:color w:val="000000" w:themeColor="text1"/>
        </w:rPr>
        <w:t>2017 we see disruptive</w:t>
      </w:r>
      <w:r w:rsidRPr="00BC79DF">
        <w:rPr>
          <w:rFonts w:cs="Times New Roman"/>
          <w:color w:val="000000" w:themeColor="text1"/>
        </w:rPr>
        <w:t xml:space="preserve"> AR </w:t>
      </w:r>
      <w:r w:rsidRPr="00897B98">
        <w:rPr>
          <w:rFonts w:cs="Times New Roman"/>
          <w:color w:val="000000" w:themeColor="text1"/>
        </w:rPr>
        <w:t>content</w:t>
      </w:r>
      <w:r w:rsidRPr="00BC79DF">
        <w:rPr>
          <w:rFonts w:cs="Times New Roman"/>
          <w:color w:val="000000" w:themeColor="text1"/>
        </w:rPr>
        <w:t xml:space="preserve"> </w:t>
      </w:r>
      <w:r w:rsidRPr="00897B98">
        <w:rPr>
          <w:rFonts w:cs="Times New Roman"/>
          <w:color w:val="000000" w:themeColor="text1"/>
        </w:rPr>
        <w:t>that respond</w:t>
      </w:r>
      <w:r>
        <w:rPr>
          <w:rFonts w:cs="Times New Roman"/>
          <w:color w:val="000000" w:themeColor="text1"/>
        </w:rPr>
        <w:t xml:space="preserve">s </w:t>
      </w:r>
      <w:r w:rsidRPr="00897B98">
        <w:rPr>
          <w:rFonts w:cs="Times New Roman"/>
          <w:color w:val="000000" w:themeColor="text1"/>
        </w:rPr>
        <w:t xml:space="preserve">to specific elements </w:t>
      </w:r>
      <w:r w:rsidRPr="00BC79DF">
        <w:rPr>
          <w:rFonts w:cs="Times New Roman"/>
          <w:color w:val="000000" w:themeColor="text1"/>
        </w:rPr>
        <w:t>within the museum space</w:t>
      </w:r>
      <w:r w:rsidRPr="00897B98">
        <w:rPr>
          <w:rFonts w:cs="Times New Roman"/>
          <w:color w:val="000000" w:themeColor="text1"/>
        </w:rPr>
        <w:t>, provid</w:t>
      </w:r>
      <w:r>
        <w:rPr>
          <w:rFonts w:cs="Times New Roman"/>
          <w:color w:val="000000" w:themeColor="text1"/>
        </w:rPr>
        <w:t>ing</w:t>
      </w:r>
      <w:r w:rsidRPr="00897B98">
        <w:rPr>
          <w:rFonts w:cs="Times New Roman"/>
          <w:color w:val="000000" w:themeColor="text1"/>
        </w:rPr>
        <w:t xml:space="preserve"> a </w:t>
      </w:r>
      <w:r w:rsidRPr="00BC79DF">
        <w:rPr>
          <w:rFonts w:cs="Times New Roman"/>
          <w:color w:val="000000" w:themeColor="text1"/>
        </w:rPr>
        <w:t>shared</w:t>
      </w:r>
      <w:r>
        <w:rPr>
          <w:rFonts w:cs="Times New Roman"/>
          <w:color w:val="000000" w:themeColor="text1"/>
        </w:rPr>
        <w:t xml:space="preserve"> and</w:t>
      </w:r>
      <w:r w:rsidRPr="00897B98">
        <w:rPr>
          <w:rFonts w:cs="Times New Roman"/>
          <w:color w:val="000000" w:themeColor="text1"/>
        </w:rPr>
        <w:t xml:space="preserve"> collective experience for</w:t>
      </w:r>
      <w:r w:rsidRPr="00BC79DF">
        <w:rPr>
          <w:rFonts w:cs="Times New Roman"/>
          <w:color w:val="000000" w:themeColor="text1"/>
        </w:rPr>
        <w:t xml:space="preserve"> </w:t>
      </w:r>
      <w:r w:rsidRPr="00897B98">
        <w:rPr>
          <w:rFonts w:cs="Times New Roman"/>
          <w:color w:val="000000" w:themeColor="text1"/>
        </w:rPr>
        <w:t xml:space="preserve">all </w:t>
      </w:r>
      <w:r>
        <w:rPr>
          <w:rFonts w:cs="Times New Roman"/>
          <w:color w:val="000000" w:themeColor="text1"/>
        </w:rPr>
        <w:t xml:space="preserve">the </w:t>
      </w:r>
      <w:r w:rsidRPr="00BC79DF">
        <w:rPr>
          <w:rFonts w:cs="Times New Roman"/>
          <w:color w:val="000000" w:themeColor="text1"/>
        </w:rPr>
        <w:t>visitors.</w:t>
      </w:r>
    </w:p>
    <w:p w14:paraId="2852D08B" w14:textId="77777777" w:rsidR="00A06556" w:rsidRPr="00BC79DF" w:rsidRDefault="00A06556" w:rsidP="00A06556">
      <w:pPr>
        <w:spacing w:after="0"/>
        <w:rPr>
          <w:rFonts w:cs="Times New Roman"/>
          <w:color w:val="000000" w:themeColor="text1"/>
        </w:rPr>
      </w:pPr>
    </w:p>
    <w:p w14:paraId="0C1728D6" w14:textId="77777777" w:rsidR="00A06556" w:rsidRDefault="00A06556" w:rsidP="00A06556">
      <w:pPr>
        <w:spacing w:after="0"/>
        <w:rPr>
          <w:rStyle w:val="Hyperlink"/>
        </w:rPr>
      </w:pPr>
      <w:r>
        <w:t xml:space="preserve">                                                              </w:t>
      </w:r>
      <w:hyperlink r:id="rId28" w:history="1">
        <w:r>
          <w:rPr>
            <w:rStyle w:val="Hyperlink"/>
          </w:rPr>
          <w:t>https://vimeo.com/258568920</w:t>
        </w:r>
      </w:hyperlink>
    </w:p>
    <w:p w14:paraId="6F864007" w14:textId="77777777" w:rsidR="00A06556" w:rsidRPr="00BC79DF" w:rsidRDefault="00A06556" w:rsidP="00A06556">
      <w:pPr>
        <w:spacing w:after="0"/>
        <w:rPr>
          <w:rFonts w:cs="Times New Roman"/>
          <w:color w:val="000000" w:themeColor="text1"/>
        </w:rPr>
      </w:pPr>
    </w:p>
    <w:p w14:paraId="0C5345C8" w14:textId="77777777" w:rsidR="00A06556" w:rsidRDefault="00A06556" w:rsidP="00A06556">
      <w:pPr>
        <w:spacing w:after="0"/>
        <w:rPr>
          <w:rFonts w:cs="Times New Roman"/>
          <w:color w:val="000000" w:themeColor="text1"/>
        </w:rPr>
      </w:pPr>
      <w:r w:rsidRPr="00BC79DF">
        <w:rPr>
          <w:rFonts w:cs="Times New Roman"/>
          <w:color w:val="000000" w:themeColor="text1"/>
        </w:rPr>
        <w:t>Based on this research the consensus of opinion between the th</w:t>
      </w:r>
      <w:r w:rsidRPr="00897B98">
        <w:rPr>
          <w:rFonts w:cs="Times New Roman"/>
          <w:color w:val="000000" w:themeColor="text1"/>
        </w:rPr>
        <w:t xml:space="preserve">ree collaborative institutions </w:t>
      </w:r>
      <w:r w:rsidRPr="00BC79DF">
        <w:rPr>
          <w:rFonts w:cs="Times New Roman"/>
          <w:color w:val="000000" w:themeColor="text1"/>
        </w:rPr>
        <w:t xml:space="preserve">was </w:t>
      </w:r>
      <w:r w:rsidRPr="00897B98">
        <w:rPr>
          <w:rFonts w:cs="Times New Roman"/>
          <w:color w:val="000000" w:themeColor="text1"/>
        </w:rPr>
        <w:t xml:space="preserve">we </w:t>
      </w:r>
      <w:r>
        <w:rPr>
          <w:rFonts w:cs="Times New Roman"/>
          <w:color w:val="000000" w:themeColor="text1"/>
        </w:rPr>
        <w:t>design</w:t>
      </w:r>
      <w:r w:rsidRPr="00BC79DF">
        <w:rPr>
          <w:rFonts w:cs="Times New Roman"/>
          <w:color w:val="000000" w:themeColor="text1"/>
        </w:rPr>
        <w:t xml:space="preserve"> a fully inclusive, situated</w:t>
      </w:r>
      <w:r>
        <w:rPr>
          <w:rFonts w:cs="Times New Roman"/>
          <w:color w:val="000000" w:themeColor="text1"/>
        </w:rPr>
        <w:t>,</w:t>
      </w:r>
      <w:r w:rsidRPr="00BC79DF">
        <w:rPr>
          <w:rFonts w:cs="Times New Roman"/>
          <w:color w:val="000000" w:themeColor="text1"/>
        </w:rPr>
        <w:t xml:space="preserve"> augmented reality experience.</w:t>
      </w:r>
      <w:r w:rsidRPr="00897B98">
        <w:rPr>
          <w:rFonts w:cs="Times New Roman"/>
          <w:color w:val="000000" w:themeColor="text1"/>
        </w:rPr>
        <w:t xml:space="preserve"> </w:t>
      </w:r>
      <w:r>
        <w:rPr>
          <w:rFonts w:cs="Times New Roman"/>
        </w:rPr>
        <w:t>AR</w:t>
      </w:r>
      <w:r w:rsidRPr="00897B98">
        <w:rPr>
          <w:rFonts w:cs="Times New Roman"/>
        </w:rPr>
        <w:t xml:space="preserve"> allowed us to offer </w:t>
      </w:r>
      <w:r>
        <w:rPr>
          <w:rFonts w:cs="Times New Roman"/>
        </w:rPr>
        <w:t xml:space="preserve">the viewer </w:t>
      </w:r>
      <w:r w:rsidRPr="00897B98">
        <w:rPr>
          <w:rFonts w:cs="Times New Roman"/>
        </w:rPr>
        <w:t xml:space="preserve">a </w:t>
      </w:r>
      <w:r>
        <w:rPr>
          <w:rFonts w:cs="Times New Roman"/>
        </w:rPr>
        <w:t>virtual, collective experience while still within the reality of the exhibition. At the same time t</w:t>
      </w:r>
      <w:r w:rsidRPr="00897B98">
        <w:rPr>
          <w:rFonts w:cs="Times New Roman"/>
        </w:rPr>
        <w:t xml:space="preserve">he viewer </w:t>
      </w:r>
      <w:r>
        <w:rPr>
          <w:rFonts w:cs="Times New Roman"/>
        </w:rPr>
        <w:t>could potentially</w:t>
      </w:r>
      <w:r w:rsidRPr="00897B98">
        <w:rPr>
          <w:rFonts w:cs="Times New Roman"/>
        </w:rPr>
        <w:t xml:space="preserve"> study </w:t>
      </w:r>
      <w:r>
        <w:rPr>
          <w:rFonts w:cs="Times New Roman"/>
        </w:rPr>
        <w:t>Leonardo’s animating drawings</w:t>
      </w:r>
      <w:r w:rsidRPr="00897B98">
        <w:rPr>
          <w:rFonts w:cs="Times New Roman"/>
        </w:rPr>
        <w:t xml:space="preserve"> from any angle or distance. It had the potential to revolutionise the museum experience</w:t>
      </w:r>
      <w:r>
        <w:rPr>
          <w:rFonts w:cs="Times New Roman"/>
        </w:rPr>
        <w:t>,</w:t>
      </w:r>
      <w:r w:rsidRPr="00897B98">
        <w:rPr>
          <w:rFonts w:cs="Times New Roman"/>
        </w:rPr>
        <w:t xml:space="preserve"> be inclusive</w:t>
      </w:r>
      <w:r>
        <w:rPr>
          <w:rFonts w:cs="Times New Roman"/>
        </w:rPr>
        <w:t xml:space="preserve"> and</w:t>
      </w:r>
      <w:r w:rsidRPr="00897B98">
        <w:rPr>
          <w:rFonts w:cs="Times New Roman"/>
        </w:rPr>
        <w:t xml:space="preserve"> make learning fun and meaningful</w:t>
      </w:r>
      <w:r>
        <w:rPr>
          <w:rFonts w:cs="Times New Roman"/>
        </w:rPr>
        <w:t>. I</w:t>
      </w:r>
      <w:r w:rsidRPr="00897B98">
        <w:rPr>
          <w:rFonts w:cs="Times New Roman"/>
        </w:rPr>
        <w:t xml:space="preserve">n this respect </w:t>
      </w:r>
      <w:r>
        <w:rPr>
          <w:rFonts w:cs="Times New Roman"/>
        </w:rPr>
        <w:t xml:space="preserve">it </w:t>
      </w:r>
      <w:r w:rsidRPr="00897B98">
        <w:rPr>
          <w:rFonts w:cs="Times New Roman"/>
          <w:color w:val="000000" w:themeColor="text1"/>
        </w:rPr>
        <w:t xml:space="preserve">perfectly </w:t>
      </w:r>
      <w:r w:rsidRPr="00BC79DF">
        <w:rPr>
          <w:rFonts w:cs="Times New Roman"/>
          <w:color w:val="000000" w:themeColor="text1"/>
        </w:rPr>
        <w:t>align</w:t>
      </w:r>
      <w:r>
        <w:rPr>
          <w:rFonts w:cs="Times New Roman"/>
          <w:color w:val="000000" w:themeColor="text1"/>
        </w:rPr>
        <w:t>ed</w:t>
      </w:r>
      <w:r w:rsidRPr="00BC79DF">
        <w:rPr>
          <w:rFonts w:cs="Times New Roman"/>
          <w:color w:val="000000" w:themeColor="text1"/>
        </w:rPr>
        <w:t xml:space="preserve"> with our ethical framework. </w:t>
      </w:r>
      <w:r>
        <w:rPr>
          <w:rFonts w:cs="Times New Roman"/>
          <w:color w:val="000000" w:themeColor="text1"/>
        </w:rPr>
        <w:t>To properly appreciate how augmented reality was finally used in the exhibition please view the movie link below;</w:t>
      </w:r>
    </w:p>
    <w:p w14:paraId="71A8B93C" w14:textId="77777777" w:rsidR="00A06556" w:rsidRDefault="00A06556" w:rsidP="00A06556">
      <w:pPr>
        <w:spacing w:after="0"/>
        <w:rPr>
          <w:rStyle w:val="Hyperlink"/>
        </w:rPr>
      </w:pPr>
    </w:p>
    <w:p w14:paraId="70D719BF" w14:textId="77777777" w:rsidR="00A06556" w:rsidRDefault="00A06556" w:rsidP="00A06556">
      <w:pPr>
        <w:spacing w:after="0"/>
        <w:jc w:val="center"/>
        <w:rPr>
          <w:rStyle w:val="Hyperlink"/>
        </w:rPr>
      </w:pPr>
    </w:p>
    <w:p w14:paraId="0703A469" w14:textId="77777777" w:rsidR="00A06556" w:rsidRDefault="00CD6F00" w:rsidP="00A06556">
      <w:pPr>
        <w:spacing w:after="0"/>
        <w:jc w:val="center"/>
        <w:rPr>
          <w:rStyle w:val="Hyperlink"/>
        </w:rPr>
      </w:pPr>
      <w:hyperlink r:id="rId29" w:history="1">
        <w:r w:rsidR="00A06556">
          <w:rPr>
            <w:rStyle w:val="Hyperlink"/>
          </w:rPr>
          <w:t>https://vimeo.com/342608232</w:t>
        </w:r>
      </w:hyperlink>
    </w:p>
    <w:p w14:paraId="31C6F28A" w14:textId="77777777" w:rsidR="00A06556" w:rsidRDefault="00A06556" w:rsidP="00A06556">
      <w:pPr>
        <w:spacing w:after="0"/>
        <w:rPr>
          <w:rFonts w:cs="Times New Roman"/>
          <w:b/>
          <w:color w:val="333333"/>
          <w:shd w:val="clear" w:color="auto" w:fill="FEFEFE"/>
        </w:rPr>
      </w:pPr>
    </w:p>
    <w:p w14:paraId="385359EC" w14:textId="77777777" w:rsidR="00A06556" w:rsidRDefault="00A06556" w:rsidP="00A06556">
      <w:pPr>
        <w:spacing w:after="0"/>
        <w:rPr>
          <w:rFonts w:cs="Times New Roman"/>
          <w:b/>
          <w:color w:val="333333"/>
          <w:shd w:val="clear" w:color="auto" w:fill="FEFEFE"/>
        </w:rPr>
      </w:pPr>
      <w:r w:rsidRPr="00F5401F">
        <w:rPr>
          <w:rFonts w:cs="Times New Roman"/>
          <w:b/>
          <w:color w:val="333333"/>
          <w:shd w:val="clear" w:color="auto" w:fill="FEFEFE"/>
        </w:rPr>
        <w:t>Pre-Production, Visualisation and Concept</w:t>
      </w:r>
    </w:p>
    <w:p w14:paraId="70AD78A4" w14:textId="77777777" w:rsidR="00A06556" w:rsidRPr="00F5401F" w:rsidRDefault="00A06556" w:rsidP="00692DB0">
      <w:pPr>
        <w:spacing w:after="0"/>
        <w:rPr>
          <w:rFonts w:cs="Times New Roman"/>
          <w:b/>
          <w:color w:val="333333"/>
          <w:shd w:val="clear" w:color="auto" w:fill="FEFEFE"/>
        </w:rPr>
      </w:pPr>
    </w:p>
    <w:p w14:paraId="49FA1779" w14:textId="77777777" w:rsidR="00A06556" w:rsidRDefault="00A06556" w:rsidP="00692DB0">
      <w:pPr>
        <w:spacing w:after="0"/>
        <w:rPr>
          <w:rFonts w:cs="Times New Roman"/>
          <w:color w:val="333333"/>
          <w:shd w:val="clear" w:color="auto" w:fill="FEFEFE"/>
        </w:rPr>
      </w:pPr>
      <w:r>
        <w:rPr>
          <w:rFonts w:cs="Times New Roman"/>
          <w:color w:val="333333"/>
          <w:shd w:val="clear" w:color="auto" w:fill="FEFEFE"/>
        </w:rPr>
        <w:t xml:space="preserve">With this in mind we began work on the Forster Verso and Recto designs. </w:t>
      </w:r>
      <w:r w:rsidRPr="006432D7">
        <w:rPr>
          <w:rFonts w:cs="Times New Roman"/>
          <w:color w:val="333333"/>
          <w:shd w:val="clear" w:color="auto" w:fill="FEFEFE"/>
        </w:rPr>
        <w:t>As 2D and 3D Animation specialist I managed and directed the artistic and technical workflows for these mediums</w:t>
      </w:r>
      <w:r>
        <w:rPr>
          <w:rFonts w:cs="Times New Roman"/>
          <w:color w:val="333333"/>
          <w:shd w:val="clear" w:color="auto" w:fill="FEFEFE"/>
        </w:rPr>
        <w:t xml:space="preserve"> and liaised with the AR specialist</w:t>
      </w:r>
      <w:r w:rsidRPr="006432D7">
        <w:rPr>
          <w:rFonts w:cs="Times New Roman"/>
          <w:color w:val="333333"/>
          <w:shd w:val="clear" w:color="auto" w:fill="FEFEFE"/>
        </w:rPr>
        <w:t xml:space="preserve">.  My first task in the summer of 2017 was to create a 3D working proto-type installation of the Forster design. </w:t>
      </w:r>
    </w:p>
    <w:p w14:paraId="1A636C61" w14:textId="77777777" w:rsidR="00A06556" w:rsidRDefault="00A06556" w:rsidP="00692DB0">
      <w:pPr>
        <w:spacing w:after="0"/>
        <w:rPr>
          <w:rFonts w:cs="Times New Roman"/>
          <w:color w:val="333333"/>
          <w:shd w:val="clear" w:color="auto" w:fill="FEFEFE"/>
        </w:rPr>
      </w:pPr>
    </w:p>
    <w:p w14:paraId="73417C88" w14:textId="77777777" w:rsidR="00A06556" w:rsidRDefault="00A06556" w:rsidP="00A06556">
      <w:pPr>
        <w:jc w:val="center"/>
        <w:rPr>
          <w:rFonts w:cs="Times New Roman"/>
          <w:color w:val="333333"/>
          <w:shd w:val="clear" w:color="auto" w:fill="FEFEFE"/>
        </w:rPr>
      </w:pPr>
      <w:r>
        <w:rPr>
          <w:rFonts w:cs="Times New Roman"/>
          <w:noProof/>
          <w:color w:val="333333"/>
          <w:shd w:val="clear" w:color="auto" w:fill="FEFEFE"/>
          <w:lang w:eastAsia="en-GB"/>
        </w:rPr>
        <w:lastRenderedPageBreak/>
        <w:drawing>
          <wp:inline distT="0" distB="0" distL="0" distR="0" wp14:anchorId="782D31DF" wp14:editId="78DF3DE8">
            <wp:extent cx="5493657" cy="3101061"/>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DProto-typ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11631" cy="3111207"/>
                    </a:xfrm>
                    <a:prstGeom prst="rect">
                      <a:avLst/>
                    </a:prstGeom>
                  </pic:spPr>
                </pic:pic>
              </a:graphicData>
            </a:graphic>
          </wp:inline>
        </w:drawing>
      </w:r>
    </w:p>
    <w:p w14:paraId="32536F8F"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 xml:space="preserve"> 7, 3D proto-typing</w:t>
      </w:r>
      <w:r w:rsidRPr="00D153A1">
        <w:rPr>
          <w:rFonts w:cs="Times New Roman"/>
        </w:rPr>
        <w:t>; authors own 201</w:t>
      </w:r>
      <w:r>
        <w:rPr>
          <w:rFonts w:cs="Times New Roman"/>
        </w:rPr>
        <w:t>7</w:t>
      </w:r>
    </w:p>
    <w:p w14:paraId="45EB880E" w14:textId="77777777" w:rsidR="00A06556" w:rsidRDefault="00A06556" w:rsidP="00A06556">
      <w:pPr>
        <w:rPr>
          <w:rFonts w:cs="Times New Roman"/>
          <w:color w:val="333333"/>
          <w:shd w:val="clear" w:color="auto" w:fill="FEFEFE"/>
        </w:rPr>
      </w:pPr>
    </w:p>
    <w:p w14:paraId="77CF6962" w14:textId="77777777" w:rsidR="00A06556" w:rsidRDefault="00A06556" w:rsidP="00692DB0">
      <w:pPr>
        <w:spacing w:after="0"/>
        <w:rPr>
          <w:rFonts w:cs="Times New Roman"/>
          <w:color w:val="333333"/>
          <w:shd w:val="clear" w:color="auto" w:fill="FEFEFE"/>
        </w:rPr>
      </w:pPr>
    </w:p>
    <w:p w14:paraId="6B0ACECF"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anchor distT="0" distB="0" distL="114300" distR="114300" simplePos="0" relativeHeight="251674624" behindDoc="0" locked="0" layoutInCell="1" allowOverlap="1" wp14:anchorId="2756DDE6" wp14:editId="4A8B9AB1">
            <wp:simplePos x="0" y="0"/>
            <wp:positionH relativeFrom="column">
              <wp:posOffset>1455420</wp:posOffset>
            </wp:positionH>
            <wp:positionV relativeFrom="paragraph">
              <wp:posOffset>41275</wp:posOffset>
            </wp:positionV>
            <wp:extent cx="4293870" cy="2750820"/>
            <wp:effectExtent l="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xhibition-concept-01v4.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93870" cy="2750820"/>
                    </a:xfrm>
                    <a:prstGeom prst="rect">
                      <a:avLst/>
                    </a:prstGeom>
                  </pic:spPr>
                </pic:pic>
              </a:graphicData>
            </a:graphic>
            <wp14:sizeRelH relativeFrom="page">
              <wp14:pctWidth>0</wp14:pctWidth>
            </wp14:sizeRelH>
            <wp14:sizeRelV relativeFrom="page">
              <wp14:pctHeight>0</wp14:pctHeight>
            </wp14:sizeRelV>
          </wp:anchor>
        </w:drawing>
      </w:r>
      <w:r>
        <w:rPr>
          <w:rFonts w:cs="Times New Roman"/>
          <w:color w:val="333333"/>
          <w:shd w:val="clear" w:color="auto" w:fill="FEFEFE"/>
        </w:rPr>
        <w:t>Fig. 8, I</w:t>
      </w:r>
      <w:r w:rsidRPr="006432D7">
        <w:rPr>
          <w:rFonts w:cs="Times New Roman"/>
          <w:color w:val="333333"/>
          <w:shd w:val="clear" w:color="auto" w:fill="FEFEFE"/>
        </w:rPr>
        <w:t xml:space="preserve">n order to make sure all collaborators </w:t>
      </w:r>
      <w:r>
        <w:rPr>
          <w:rFonts w:cs="Times New Roman"/>
          <w:color w:val="333333"/>
          <w:shd w:val="clear" w:color="auto" w:fill="FEFEFE"/>
        </w:rPr>
        <w:t>agreed with</w:t>
      </w:r>
      <w:r w:rsidRPr="006432D7">
        <w:rPr>
          <w:rFonts w:cs="Times New Roman"/>
          <w:color w:val="333333"/>
          <w:shd w:val="clear" w:color="auto" w:fill="FEFEFE"/>
        </w:rPr>
        <w:t xml:space="preserve"> our idea</w:t>
      </w:r>
      <w:r>
        <w:rPr>
          <w:rFonts w:cs="Times New Roman"/>
          <w:color w:val="333333"/>
          <w:shd w:val="clear" w:color="auto" w:fill="FEFEFE"/>
        </w:rPr>
        <w:t>tion</w:t>
      </w:r>
      <w:r w:rsidRPr="006432D7">
        <w:rPr>
          <w:rFonts w:cs="Times New Roman"/>
          <w:color w:val="333333"/>
          <w:shd w:val="clear" w:color="auto" w:fill="FEFEFE"/>
        </w:rPr>
        <w:t xml:space="preserve"> a</w:t>
      </w:r>
      <w:r>
        <w:rPr>
          <w:rFonts w:cs="Times New Roman"/>
          <w:color w:val="333333"/>
          <w:shd w:val="clear" w:color="auto" w:fill="FEFEFE"/>
        </w:rPr>
        <w:t xml:space="preserve"> number of initial visual concepts were created.</w:t>
      </w:r>
    </w:p>
    <w:p w14:paraId="18ACBEEE" w14:textId="77777777" w:rsidR="00A06556" w:rsidRDefault="00A06556" w:rsidP="00A06556">
      <w:pPr>
        <w:jc w:val="both"/>
        <w:rPr>
          <w:rFonts w:cs="Times New Roman"/>
          <w:color w:val="333333"/>
          <w:shd w:val="clear" w:color="auto" w:fill="FEFEFE"/>
        </w:rPr>
      </w:pPr>
    </w:p>
    <w:p w14:paraId="3625814F" w14:textId="77777777" w:rsidR="00A06556" w:rsidRDefault="00A06556" w:rsidP="00A06556">
      <w:pPr>
        <w:rPr>
          <w:rFonts w:cs="Times New Roman"/>
          <w:color w:val="333333"/>
          <w:shd w:val="clear" w:color="auto" w:fill="FEFEFE"/>
        </w:rPr>
      </w:pPr>
      <w:r w:rsidRPr="009B4145">
        <w:rPr>
          <w:rFonts w:cs="Times New Roman"/>
          <w:color w:val="333333"/>
          <w:shd w:val="clear" w:color="auto" w:fill="FEFEFE"/>
        </w:rPr>
        <w:t xml:space="preserve"> </w:t>
      </w:r>
    </w:p>
    <w:p w14:paraId="57DE8D2A" w14:textId="77777777" w:rsidR="00A06556" w:rsidRDefault="00A06556" w:rsidP="00A06556">
      <w:pPr>
        <w:rPr>
          <w:rFonts w:cs="Times New Roman"/>
          <w:color w:val="333333"/>
          <w:shd w:val="clear" w:color="auto" w:fill="FEFEFE"/>
        </w:rPr>
      </w:pPr>
    </w:p>
    <w:p w14:paraId="0FDA5974" w14:textId="77777777" w:rsidR="00A06556" w:rsidRDefault="00A06556" w:rsidP="00A06556">
      <w:pPr>
        <w:rPr>
          <w:rFonts w:cs="Times New Roman"/>
          <w:color w:val="333333"/>
          <w:shd w:val="clear" w:color="auto" w:fill="FEFEFE"/>
        </w:rPr>
      </w:pPr>
    </w:p>
    <w:p w14:paraId="46A67EC6" w14:textId="77777777" w:rsidR="00A06556" w:rsidRDefault="00A06556" w:rsidP="00A06556">
      <w:pPr>
        <w:rPr>
          <w:rFonts w:cs="Times New Roman"/>
          <w:color w:val="333333"/>
          <w:shd w:val="clear" w:color="auto" w:fill="FEFEFE"/>
        </w:rPr>
      </w:pPr>
    </w:p>
    <w:p w14:paraId="7C5A3E47" w14:textId="77777777" w:rsidR="00A06556" w:rsidRDefault="00A06556" w:rsidP="00692DB0">
      <w:pPr>
        <w:jc w:val="right"/>
        <w:rPr>
          <w:rFonts w:cs="Times New Roman"/>
          <w:color w:val="333333"/>
          <w:shd w:val="clear" w:color="auto" w:fill="FEFEFE"/>
        </w:rPr>
      </w:pPr>
      <w:r>
        <w:rPr>
          <w:rFonts w:cs="Times New Roman"/>
          <w:noProof/>
          <w:color w:val="333333"/>
          <w:shd w:val="clear" w:color="auto" w:fill="FEFEFE"/>
          <w:lang w:eastAsia="en-GB"/>
        </w:rPr>
        <w:lastRenderedPageBreak/>
        <w:drawing>
          <wp:anchor distT="0" distB="0" distL="114300" distR="114300" simplePos="0" relativeHeight="251673600" behindDoc="1" locked="0" layoutInCell="1" allowOverlap="1" wp14:anchorId="68BA65D8" wp14:editId="51E1FEBD">
            <wp:simplePos x="0" y="0"/>
            <wp:positionH relativeFrom="margin">
              <wp:posOffset>243840</wp:posOffset>
            </wp:positionH>
            <wp:positionV relativeFrom="paragraph">
              <wp:posOffset>245745</wp:posOffset>
            </wp:positionV>
            <wp:extent cx="2846070" cy="2783840"/>
            <wp:effectExtent l="0" t="0" r="0" b="0"/>
            <wp:wrapTight wrapText="bothSides">
              <wp:wrapPolygon edited="0">
                <wp:start x="0" y="0"/>
                <wp:lineTo x="0" y="21432"/>
                <wp:lineTo x="21398" y="21432"/>
                <wp:lineTo x="2139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hibition-concept-01v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46070" cy="2783840"/>
                    </a:xfrm>
                    <a:prstGeom prst="rect">
                      <a:avLst/>
                    </a:prstGeom>
                  </pic:spPr>
                </pic:pic>
              </a:graphicData>
            </a:graphic>
            <wp14:sizeRelH relativeFrom="page">
              <wp14:pctWidth>0</wp14:pctWidth>
            </wp14:sizeRelH>
            <wp14:sizeRelV relativeFrom="page">
              <wp14:pctHeight>0</wp14:pctHeight>
            </wp14:sizeRelV>
          </wp:anchor>
        </w:drawing>
      </w:r>
      <w:r>
        <w:rPr>
          <w:rFonts w:cs="Times New Roman"/>
          <w:color w:val="333333"/>
          <w:shd w:val="clear" w:color="auto" w:fill="FEFEFE"/>
        </w:rPr>
        <w:t xml:space="preserve">   </w:t>
      </w:r>
    </w:p>
    <w:p w14:paraId="2D142D85" w14:textId="77777777" w:rsidR="00A06556" w:rsidRDefault="00A06556" w:rsidP="00A06556">
      <w:pPr>
        <w:jc w:val="right"/>
        <w:rPr>
          <w:rFonts w:cs="Times New Roman"/>
          <w:color w:val="333333"/>
          <w:shd w:val="clear" w:color="auto" w:fill="FEFEFE"/>
        </w:rPr>
      </w:pPr>
      <w:r>
        <w:rPr>
          <w:rFonts w:cs="Times New Roman"/>
          <w:color w:val="333333"/>
          <w:shd w:val="clear" w:color="auto" w:fill="FEFEFE"/>
        </w:rPr>
        <w:t xml:space="preserve">Fig.9, </w:t>
      </w:r>
      <w:r w:rsidRPr="006432D7">
        <w:rPr>
          <w:rFonts w:cs="Times New Roman"/>
          <w:color w:val="333333"/>
          <w:shd w:val="clear" w:color="auto" w:fill="FEFEFE"/>
        </w:rPr>
        <w:t xml:space="preserve">these </w:t>
      </w:r>
      <w:r>
        <w:rPr>
          <w:rFonts w:cs="Times New Roman"/>
          <w:color w:val="333333"/>
          <w:shd w:val="clear" w:color="auto" w:fill="FEFEFE"/>
        </w:rPr>
        <w:t xml:space="preserve">concepts </w:t>
      </w:r>
      <w:r w:rsidRPr="006432D7">
        <w:rPr>
          <w:rFonts w:cs="Times New Roman"/>
          <w:color w:val="333333"/>
          <w:shd w:val="clear" w:color="auto" w:fill="FEFEFE"/>
        </w:rPr>
        <w:t xml:space="preserve">were used to </w:t>
      </w:r>
      <w:r>
        <w:rPr>
          <w:rFonts w:cs="Times New Roman"/>
          <w:color w:val="333333"/>
          <w:shd w:val="clear" w:color="auto" w:fill="FEFEFE"/>
        </w:rPr>
        <w:t xml:space="preserve">clearly </w:t>
      </w:r>
      <w:r w:rsidRPr="006432D7">
        <w:rPr>
          <w:rFonts w:cs="Times New Roman"/>
          <w:color w:val="333333"/>
          <w:shd w:val="clear" w:color="auto" w:fill="FEFEFE"/>
        </w:rPr>
        <w:t xml:space="preserve">present </w:t>
      </w:r>
      <w:r>
        <w:rPr>
          <w:rFonts w:cs="Times New Roman"/>
          <w:color w:val="333333"/>
          <w:shd w:val="clear" w:color="auto" w:fill="FEFEFE"/>
        </w:rPr>
        <w:t xml:space="preserve">our </w:t>
      </w:r>
      <w:r w:rsidRPr="006432D7">
        <w:rPr>
          <w:rFonts w:cs="Times New Roman"/>
          <w:color w:val="333333"/>
          <w:shd w:val="clear" w:color="auto" w:fill="FEFEFE"/>
        </w:rPr>
        <w:t xml:space="preserve">ideas </w:t>
      </w:r>
      <w:r>
        <w:rPr>
          <w:rFonts w:cs="Times New Roman"/>
          <w:color w:val="333333"/>
          <w:shd w:val="clear" w:color="auto" w:fill="FEFEFE"/>
        </w:rPr>
        <w:t>to</w:t>
      </w:r>
      <w:r w:rsidRPr="006432D7">
        <w:rPr>
          <w:rFonts w:cs="Times New Roman"/>
          <w:color w:val="333333"/>
          <w:shd w:val="clear" w:color="auto" w:fill="FEFEFE"/>
        </w:rPr>
        <w:t xml:space="preserve"> stakeholders</w:t>
      </w:r>
      <w:r>
        <w:rPr>
          <w:rFonts w:cs="Times New Roman"/>
          <w:color w:val="333333"/>
          <w:shd w:val="clear" w:color="auto" w:fill="FEFEFE"/>
        </w:rPr>
        <w:t>, firstly at</w:t>
      </w:r>
      <w:r w:rsidRPr="006432D7">
        <w:rPr>
          <w:rFonts w:cs="Times New Roman"/>
          <w:color w:val="333333"/>
          <w:shd w:val="clear" w:color="auto" w:fill="FEFEFE"/>
        </w:rPr>
        <w:t xml:space="preserve"> </w:t>
      </w:r>
      <w:r>
        <w:rPr>
          <w:rFonts w:cs="Times New Roman"/>
          <w:color w:val="333333"/>
          <w:shd w:val="clear" w:color="auto" w:fill="FEFEFE"/>
        </w:rPr>
        <w:t>a</w:t>
      </w:r>
      <w:r w:rsidRPr="006432D7">
        <w:rPr>
          <w:rFonts w:cs="Times New Roman"/>
          <w:color w:val="333333"/>
          <w:shd w:val="clear" w:color="auto" w:fill="FEFEFE"/>
        </w:rPr>
        <w:t xml:space="preserve"> </w:t>
      </w:r>
      <w:r>
        <w:rPr>
          <w:rFonts w:cs="Times New Roman"/>
          <w:color w:val="333333"/>
          <w:shd w:val="clear" w:color="auto" w:fill="FEFEFE"/>
        </w:rPr>
        <w:t xml:space="preserve">meeting held at the </w:t>
      </w:r>
      <w:r w:rsidRPr="006432D7">
        <w:rPr>
          <w:rFonts w:cs="Times New Roman"/>
          <w:color w:val="333333"/>
          <w:shd w:val="clear" w:color="auto" w:fill="FEFEFE"/>
        </w:rPr>
        <w:t xml:space="preserve">Arts Institute in February 2018 </w:t>
      </w:r>
      <w:r>
        <w:rPr>
          <w:rFonts w:cs="Times New Roman"/>
          <w:color w:val="333333"/>
          <w:shd w:val="clear" w:color="auto" w:fill="FEFEFE"/>
        </w:rPr>
        <w:t xml:space="preserve">with the </w:t>
      </w:r>
      <w:r w:rsidRPr="006432D7">
        <w:rPr>
          <w:rFonts w:cs="Times New Roman"/>
          <w:color w:val="333333"/>
          <w:shd w:val="clear" w:color="auto" w:fill="FEFEFE"/>
        </w:rPr>
        <w:t>Leonardo society and</w:t>
      </w:r>
      <w:r>
        <w:rPr>
          <w:rFonts w:cs="Times New Roman"/>
          <w:color w:val="333333"/>
          <w:shd w:val="clear" w:color="auto" w:fill="FEFEFE"/>
        </w:rPr>
        <w:t xml:space="preserve"> again, at </w:t>
      </w:r>
      <w:r w:rsidRPr="006432D7">
        <w:rPr>
          <w:rFonts w:cs="Times New Roman"/>
          <w:color w:val="333333"/>
          <w:shd w:val="clear" w:color="auto" w:fill="FEFEFE"/>
        </w:rPr>
        <w:t>a later meeting</w:t>
      </w:r>
      <w:r>
        <w:rPr>
          <w:rFonts w:cs="Times New Roman"/>
          <w:color w:val="333333"/>
          <w:shd w:val="clear" w:color="auto" w:fill="FEFEFE"/>
        </w:rPr>
        <w:t>,</w:t>
      </w:r>
      <w:r w:rsidRPr="006432D7">
        <w:rPr>
          <w:rFonts w:cs="Times New Roman"/>
          <w:color w:val="333333"/>
          <w:shd w:val="clear" w:color="auto" w:fill="FEFEFE"/>
        </w:rPr>
        <w:t xml:space="preserve"> at the British Library</w:t>
      </w:r>
      <w:r>
        <w:rPr>
          <w:rFonts w:cs="Times New Roman"/>
          <w:color w:val="333333"/>
          <w:shd w:val="clear" w:color="auto" w:fill="FEFEFE"/>
        </w:rPr>
        <w:t>,</w:t>
      </w:r>
      <w:r w:rsidRPr="006432D7">
        <w:rPr>
          <w:rFonts w:cs="Times New Roman"/>
          <w:color w:val="333333"/>
          <w:shd w:val="clear" w:color="auto" w:fill="FEFEFE"/>
        </w:rPr>
        <w:t xml:space="preserve"> in April of the same year. </w:t>
      </w:r>
    </w:p>
    <w:p w14:paraId="7A230760" w14:textId="77777777" w:rsidR="00A06556" w:rsidRDefault="00A06556" w:rsidP="00692DB0">
      <w:pPr>
        <w:jc w:val="right"/>
        <w:rPr>
          <w:rFonts w:cs="Times New Roman"/>
          <w:color w:val="333333"/>
          <w:shd w:val="clear" w:color="auto" w:fill="FEFEFE"/>
        </w:rPr>
      </w:pPr>
    </w:p>
    <w:p w14:paraId="2CDEF9B1" w14:textId="77777777" w:rsidR="00A06556" w:rsidRDefault="00A06556" w:rsidP="00A06556">
      <w:pPr>
        <w:jc w:val="center"/>
        <w:rPr>
          <w:rFonts w:cs="Times New Roman"/>
          <w:color w:val="333333"/>
          <w:shd w:val="clear" w:color="auto" w:fill="FEFEFE"/>
        </w:rPr>
      </w:pPr>
    </w:p>
    <w:p w14:paraId="011DD30C" w14:textId="77777777" w:rsidR="00A06556" w:rsidRDefault="00A06556" w:rsidP="00A06556">
      <w:pPr>
        <w:jc w:val="center"/>
        <w:rPr>
          <w:rFonts w:cs="Times New Roman"/>
        </w:rPr>
      </w:pPr>
    </w:p>
    <w:p w14:paraId="70361B5E" w14:textId="77777777" w:rsidR="00A06556" w:rsidRDefault="00A06556" w:rsidP="00A06556">
      <w:pPr>
        <w:jc w:val="center"/>
        <w:rPr>
          <w:rFonts w:cs="Times New Roman"/>
        </w:rPr>
      </w:pPr>
    </w:p>
    <w:p w14:paraId="66C4E533" w14:textId="77777777" w:rsidR="00A06556" w:rsidRDefault="00A06556" w:rsidP="00A06556">
      <w:pPr>
        <w:jc w:val="center"/>
        <w:rPr>
          <w:rFonts w:cs="Times New Roman"/>
        </w:rPr>
      </w:pPr>
    </w:p>
    <w:p w14:paraId="2A99CB3E"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anchor distT="0" distB="0" distL="114300" distR="114300" simplePos="0" relativeHeight="251675648" behindDoc="0" locked="0" layoutInCell="1" allowOverlap="1" wp14:anchorId="65F66862" wp14:editId="390F5BA2">
            <wp:simplePos x="0" y="0"/>
            <wp:positionH relativeFrom="column">
              <wp:posOffset>514350</wp:posOffset>
            </wp:positionH>
            <wp:positionV relativeFrom="paragraph">
              <wp:posOffset>217170</wp:posOffset>
            </wp:positionV>
            <wp:extent cx="4964430" cy="270827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alleryMockUp-enlarged-graded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964430" cy="2708275"/>
                    </a:xfrm>
                    <a:prstGeom prst="rect">
                      <a:avLst/>
                    </a:prstGeom>
                  </pic:spPr>
                </pic:pic>
              </a:graphicData>
            </a:graphic>
            <wp14:sizeRelH relativeFrom="page">
              <wp14:pctWidth>0</wp14:pctWidth>
            </wp14:sizeRelH>
            <wp14:sizeRelV relativeFrom="page">
              <wp14:pctHeight>0</wp14:pctHeight>
            </wp14:sizeRelV>
          </wp:anchor>
        </w:drawing>
      </w:r>
    </w:p>
    <w:p w14:paraId="6916CAB5" w14:textId="77777777" w:rsidR="00A06556" w:rsidRDefault="00A06556" w:rsidP="00A06556">
      <w:pPr>
        <w:rPr>
          <w:rFonts w:cs="Times New Roman"/>
          <w:color w:val="333333"/>
          <w:shd w:val="clear" w:color="auto" w:fill="FEFEFE"/>
        </w:rPr>
      </w:pPr>
    </w:p>
    <w:p w14:paraId="2A6B8302" w14:textId="77777777" w:rsidR="00A06556" w:rsidRDefault="00A06556" w:rsidP="00A06556">
      <w:pPr>
        <w:rPr>
          <w:rFonts w:cs="Times New Roman"/>
          <w:color w:val="333333"/>
          <w:shd w:val="clear" w:color="auto" w:fill="FEFEFE"/>
        </w:rPr>
      </w:pPr>
    </w:p>
    <w:p w14:paraId="798DA3DD" w14:textId="77777777" w:rsidR="00A06556" w:rsidRDefault="00A06556" w:rsidP="00A06556">
      <w:pPr>
        <w:rPr>
          <w:rFonts w:cs="Times New Roman"/>
          <w:color w:val="333333"/>
          <w:shd w:val="clear" w:color="auto" w:fill="FEFEFE"/>
        </w:rPr>
      </w:pPr>
    </w:p>
    <w:p w14:paraId="49D441B5" w14:textId="77777777" w:rsidR="00A06556" w:rsidRDefault="00A06556" w:rsidP="00A06556">
      <w:pPr>
        <w:rPr>
          <w:rFonts w:cs="Times New Roman"/>
          <w:color w:val="333333"/>
          <w:shd w:val="clear" w:color="auto" w:fill="FEFEFE"/>
        </w:rPr>
      </w:pPr>
    </w:p>
    <w:p w14:paraId="6EE9904C" w14:textId="77777777" w:rsidR="00A06556" w:rsidRDefault="00A06556" w:rsidP="00A06556">
      <w:pPr>
        <w:rPr>
          <w:rFonts w:cs="Times New Roman"/>
          <w:color w:val="333333"/>
          <w:shd w:val="clear" w:color="auto" w:fill="FEFEFE"/>
        </w:rPr>
      </w:pPr>
    </w:p>
    <w:p w14:paraId="1151A1C2" w14:textId="77777777" w:rsidR="00A06556" w:rsidRDefault="00A06556" w:rsidP="00A06556">
      <w:pPr>
        <w:rPr>
          <w:rFonts w:cs="Times New Roman"/>
          <w:color w:val="333333"/>
          <w:shd w:val="clear" w:color="auto" w:fill="FEFEFE"/>
        </w:rPr>
      </w:pPr>
    </w:p>
    <w:p w14:paraId="03B7438E" w14:textId="77777777" w:rsidR="00A06556" w:rsidRDefault="00A06556" w:rsidP="00A06556">
      <w:pPr>
        <w:rPr>
          <w:rFonts w:cs="Times New Roman"/>
          <w:color w:val="333333"/>
          <w:shd w:val="clear" w:color="auto" w:fill="FEFEFE"/>
        </w:rPr>
      </w:pPr>
    </w:p>
    <w:p w14:paraId="28A75B48" w14:textId="77777777" w:rsidR="00A06556" w:rsidRDefault="00A06556" w:rsidP="00A06556">
      <w:pPr>
        <w:rPr>
          <w:rFonts w:cs="Times New Roman"/>
          <w:color w:val="333333"/>
          <w:shd w:val="clear" w:color="auto" w:fill="FEFEFE"/>
        </w:rPr>
      </w:pPr>
    </w:p>
    <w:p w14:paraId="37659194" w14:textId="77777777" w:rsidR="00A06556" w:rsidRDefault="00A06556" w:rsidP="00A06556">
      <w:pPr>
        <w:rPr>
          <w:rFonts w:cs="Times New Roman"/>
          <w:color w:val="333333"/>
          <w:shd w:val="clear" w:color="auto" w:fill="FEFEFE"/>
        </w:rPr>
      </w:pPr>
    </w:p>
    <w:p w14:paraId="4E8EABFD" w14:textId="77777777" w:rsidR="00A06556" w:rsidRDefault="00A06556" w:rsidP="00A06556">
      <w:pPr>
        <w:rPr>
          <w:rFonts w:cs="Times New Roman"/>
          <w:color w:val="333333"/>
          <w:shd w:val="clear" w:color="auto" w:fill="FEFEFE"/>
        </w:rPr>
      </w:pPr>
    </w:p>
    <w:p w14:paraId="5268DEDA" w14:textId="77777777" w:rsidR="00A06556" w:rsidRPr="00815D11" w:rsidRDefault="00A06556" w:rsidP="00A06556">
      <w:pPr>
        <w:jc w:val="center"/>
        <w:rPr>
          <w:rFonts w:cs="Times New Roman"/>
          <w:color w:val="333333"/>
          <w:shd w:val="clear" w:color="auto" w:fill="FEFEFE"/>
        </w:rPr>
      </w:pPr>
      <w:r w:rsidRPr="00D153A1">
        <w:rPr>
          <w:rFonts w:cs="Times New Roman"/>
        </w:rPr>
        <w:t>Fig.</w:t>
      </w:r>
      <w:r>
        <w:rPr>
          <w:rFonts w:cs="Times New Roman"/>
        </w:rPr>
        <w:t xml:space="preserve"> 10;</w:t>
      </w:r>
      <w:r w:rsidRPr="00D153A1">
        <w:rPr>
          <w:rFonts w:cs="Times New Roman"/>
        </w:rPr>
        <w:t xml:space="preserve"> </w:t>
      </w:r>
      <w:r>
        <w:rPr>
          <w:rFonts w:cs="Times New Roman"/>
        </w:rPr>
        <w:t>Photographic previsualisation</w:t>
      </w:r>
      <w:r w:rsidRPr="00D153A1">
        <w:rPr>
          <w:rFonts w:cs="Times New Roman"/>
        </w:rPr>
        <w:t>; authors own 201</w:t>
      </w:r>
      <w:r>
        <w:rPr>
          <w:rFonts w:cs="Times New Roman"/>
        </w:rPr>
        <w:t>8</w:t>
      </w:r>
      <w:r>
        <w:rPr>
          <w:rFonts w:cs="Times New Roman"/>
          <w:color w:val="333333"/>
          <w:shd w:val="clear" w:color="auto" w:fill="FEFEFE"/>
        </w:rPr>
        <w:t>.</w:t>
      </w:r>
    </w:p>
    <w:p w14:paraId="1C3A3826" w14:textId="77777777" w:rsidR="00A06556" w:rsidRPr="00692DB0" w:rsidRDefault="00A06556" w:rsidP="00A06556">
      <w:pPr>
        <w:jc w:val="center"/>
        <w:rPr>
          <w:rFonts w:cs="Times New Roman"/>
          <w:color w:val="333333"/>
          <w:shd w:val="clear" w:color="auto" w:fill="FEFEFE"/>
        </w:rPr>
      </w:pPr>
    </w:p>
    <w:p w14:paraId="0088D350" w14:textId="77777777" w:rsidR="00A06556" w:rsidRDefault="00A06556" w:rsidP="00A06556">
      <w:pPr>
        <w:spacing w:after="0"/>
        <w:rPr>
          <w:rFonts w:cs="Times New Roman"/>
          <w:color w:val="C00000"/>
        </w:rPr>
      </w:pPr>
    </w:p>
    <w:p w14:paraId="1C1F5ECF" w14:textId="77777777" w:rsidR="00A06556" w:rsidRDefault="00A06556" w:rsidP="00A06556">
      <w:pPr>
        <w:rPr>
          <w:rFonts w:cs="Times New Roman"/>
          <w:color w:val="333333"/>
          <w:shd w:val="clear" w:color="auto" w:fill="FEFEFE"/>
        </w:rPr>
      </w:pPr>
      <w:r w:rsidRPr="00584356">
        <w:rPr>
          <w:rFonts w:cs="Times New Roman"/>
          <w:shd w:val="clear" w:color="auto" w:fill="FEFEFE"/>
        </w:rPr>
        <w:t xml:space="preserve">We then set about planning how to situate this augmented experience within the Peltz exhibition space. The Forster perpetual motion designs were drawn by Leonardo on the front and back of one page, Recto and Verso. To celebrate this tactile anomaly we set about planning how to encourage the visitor to walk around the page and view both designs from many angles. This suggested experimenting with a free standing object, like </w:t>
      </w:r>
      <w:r>
        <w:rPr>
          <w:rFonts w:cs="Times New Roman"/>
          <w:shd w:val="clear" w:color="auto" w:fill="FEFEFE"/>
        </w:rPr>
        <w:t>a</w:t>
      </w:r>
      <w:r w:rsidRPr="008620DF">
        <w:rPr>
          <w:rFonts w:cs="Times New Roman"/>
          <w:shd w:val="clear" w:color="auto" w:fill="FFFFFF"/>
        </w:rPr>
        <w:t xml:space="preserve"> portable and reusable </w:t>
      </w:r>
      <w:r w:rsidRPr="008620DF">
        <w:rPr>
          <w:rFonts w:cs="Times New Roman"/>
          <w:bCs/>
          <w:shd w:val="clear" w:color="auto" w:fill="FFFFFF"/>
        </w:rPr>
        <w:t>exhibition</w:t>
      </w:r>
      <w:r w:rsidRPr="008620DF">
        <w:rPr>
          <w:rFonts w:cs="Times New Roman"/>
          <w:shd w:val="clear" w:color="auto" w:fill="FFFFFF"/>
        </w:rPr>
        <w:t> system</w:t>
      </w:r>
      <w:r>
        <w:rPr>
          <w:rFonts w:cs="Times New Roman"/>
          <w:shd w:val="clear" w:color="auto" w:fill="FFFFFF"/>
        </w:rPr>
        <w:t>,</w:t>
      </w:r>
      <w:r w:rsidRPr="008620DF">
        <w:rPr>
          <w:rFonts w:cs="Times New Roman"/>
          <w:shd w:val="clear" w:color="auto" w:fill="FFFFFF"/>
        </w:rPr>
        <w:t xml:space="preserve"> </w:t>
      </w:r>
      <w:r w:rsidRPr="008620DF">
        <w:rPr>
          <w:rFonts w:cs="Times New Roman"/>
          <w:shd w:val="clear" w:color="auto" w:fill="FEFEFE"/>
        </w:rPr>
        <w:t>that</w:t>
      </w:r>
      <w:r w:rsidRPr="00584356">
        <w:rPr>
          <w:rFonts w:cs="Times New Roman"/>
          <w:shd w:val="clear" w:color="auto" w:fill="FEFEFE"/>
        </w:rPr>
        <w:t xml:space="preserve"> could be placed anywhere in the room. It offered the potential to </w:t>
      </w:r>
      <w:r>
        <w:rPr>
          <w:rFonts w:cs="Times New Roman"/>
          <w:shd w:val="clear" w:color="auto" w:fill="FEFEFE"/>
        </w:rPr>
        <w:t xml:space="preserve">playfully </w:t>
      </w:r>
      <w:r w:rsidRPr="00584356">
        <w:rPr>
          <w:rFonts w:cs="Times New Roman"/>
          <w:shd w:val="clear" w:color="auto" w:fill="FEFEFE"/>
        </w:rPr>
        <w:t xml:space="preserve">use the available space around itself, to allow the audience to move round it and appreciate the augmented experience from many different angles. It </w:t>
      </w:r>
      <w:r>
        <w:rPr>
          <w:rFonts w:cs="Times New Roman"/>
          <w:color w:val="333333"/>
          <w:shd w:val="clear" w:color="auto" w:fill="FEFEFE"/>
        </w:rPr>
        <w:t>involved accommodating the requirements of the curatorial team and then exploring how best to choreograph visitors around the available space in the Peltz. Below are images demonstrating initial concepts for this choreography and the final outcome.</w:t>
      </w:r>
    </w:p>
    <w:p w14:paraId="7A84EE42" w14:textId="77777777" w:rsidR="00A06556" w:rsidRPr="00005F4F" w:rsidRDefault="00A06556" w:rsidP="00A06556">
      <w:pPr>
        <w:jc w:val="center"/>
        <w:rPr>
          <w:rFonts w:cs="Times New Roman"/>
        </w:rPr>
      </w:pPr>
    </w:p>
    <w:p w14:paraId="58B5551F" w14:textId="77777777" w:rsidR="00A06556" w:rsidRDefault="00A06556" w:rsidP="00692DB0">
      <w:pPr>
        <w:spacing w:after="0"/>
        <w:jc w:val="center"/>
        <w:rPr>
          <w:rFonts w:cs="Times New Roman"/>
          <w:color w:val="C00000"/>
        </w:rPr>
      </w:pPr>
      <w:r>
        <w:rPr>
          <w:rFonts w:cs="Times New Roman"/>
          <w:noProof/>
          <w:color w:val="333333"/>
          <w:shd w:val="clear" w:color="auto" w:fill="FEFEFE"/>
          <w:lang w:eastAsia="en-GB"/>
        </w:rPr>
        <w:lastRenderedPageBreak/>
        <w:drawing>
          <wp:inline distT="0" distB="0" distL="0" distR="0" wp14:anchorId="1D3B1C23" wp14:editId="7FB32CB9">
            <wp:extent cx="4631044" cy="265620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loor design.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54344" cy="2669571"/>
                    </a:xfrm>
                    <a:prstGeom prst="rect">
                      <a:avLst/>
                    </a:prstGeom>
                  </pic:spPr>
                </pic:pic>
              </a:graphicData>
            </a:graphic>
          </wp:inline>
        </w:drawing>
      </w:r>
    </w:p>
    <w:p w14:paraId="3F8F6126" w14:textId="77777777" w:rsidR="00A06556" w:rsidRDefault="00A06556" w:rsidP="00A06556">
      <w:pPr>
        <w:spacing w:after="0"/>
        <w:jc w:val="center"/>
        <w:rPr>
          <w:rFonts w:cs="Times New Roman"/>
          <w:color w:val="C00000"/>
        </w:rPr>
      </w:pPr>
      <w:r>
        <w:rPr>
          <w:rFonts w:cs="Times New Roman"/>
          <w:noProof/>
          <w:color w:val="333333"/>
          <w:shd w:val="clear" w:color="auto" w:fill="FEFEFE"/>
          <w:lang w:eastAsia="en-GB"/>
        </w:rPr>
        <w:drawing>
          <wp:inline distT="0" distB="0" distL="0" distR="0" wp14:anchorId="17C7B663" wp14:editId="63ACAD22">
            <wp:extent cx="4635521" cy="2532948"/>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tand-Peltz.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82995" cy="2558889"/>
                    </a:xfrm>
                    <a:prstGeom prst="rect">
                      <a:avLst/>
                    </a:prstGeom>
                  </pic:spPr>
                </pic:pic>
              </a:graphicData>
            </a:graphic>
          </wp:inline>
        </w:drawing>
      </w:r>
    </w:p>
    <w:p w14:paraId="7A8ED54E" w14:textId="77777777" w:rsidR="00A06556" w:rsidRPr="00692DB0" w:rsidRDefault="00A06556" w:rsidP="00692DB0">
      <w:pPr>
        <w:spacing w:after="0"/>
        <w:jc w:val="center"/>
        <w:rPr>
          <w:rFonts w:cs="Times New Roman"/>
          <w:color w:val="C00000"/>
        </w:rPr>
      </w:pPr>
    </w:p>
    <w:p w14:paraId="5499FDC2"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11 &amp; 12;</w:t>
      </w:r>
      <w:r w:rsidRPr="00D153A1">
        <w:rPr>
          <w:rFonts w:cs="Times New Roman"/>
        </w:rPr>
        <w:t xml:space="preserve"> </w:t>
      </w:r>
      <w:r>
        <w:rPr>
          <w:rFonts w:cs="Times New Roman"/>
        </w:rPr>
        <w:t>Concept of floor plan and final realisation</w:t>
      </w:r>
      <w:r w:rsidRPr="00D153A1">
        <w:rPr>
          <w:rFonts w:cs="Times New Roman"/>
        </w:rPr>
        <w:t>; authors own 201</w:t>
      </w:r>
      <w:r>
        <w:rPr>
          <w:rFonts w:cs="Times New Roman"/>
        </w:rPr>
        <w:t>9</w:t>
      </w:r>
      <w:r>
        <w:rPr>
          <w:rFonts w:cs="Times New Roman"/>
          <w:color w:val="333333"/>
          <w:shd w:val="clear" w:color="auto" w:fill="FEFEFE"/>
        </w:rPr>
        <w:t>.</w:t>
      </w:r>
    </w:p>
    <w:p w14:paraId="4F3517A8" w14:textId="00155208" w:rsidR="00A06556" w:rsidRDefault="00A06556" w:rsidP="00A06556">
      <w:pPr>
        <w:rPr>
          <w:rFonts w:cs="Times New Roman"/>
          <w:color w:val="333333"/>
          <w:shd w:val="clear" w:color="auto" w:fill="FEFEFE"/>
        </w:rPr>
      </w:pPr>
    </w:p>
    <w:p w14:paraId="42D95D26" w14:textId="77777777" w:rsidR="00A06556" w:rsidRDefault="00A06556" w:rsidP="00A06556">
      <w:pPr>
        <w:jc w:val="center"/>
        <w:rPr>
          <w:rFonts w:cs="Times New Roman"/>
          <w:color w:val="333333"/>
          <w:shd w:val="clear" w:color="auto" w:fill="FEFEFE"/>
        </w:rPr>
      </w:pPr>
    </w:p>
    <w:p w14:paraId="27D761D5" w14:textId="77777777" w:rsidR="00A06556" w:rsidRPr="00692DB0" w:rsidRDefault="00A06556" w:rsidP="00A06556">
      <w:pPr>
        <w:rPr>
          <w:rFonts w:cs="Times New Roman"/>
          <w:b/>
          <w:color w:val="333333"/>
          <w:shd w:val="clear" w:color="auto" w:fill="FEFEFE"/>
        </w:rPr>
      </w:pPr>
      <w:r w:rsidRPr="00692DB0">
        <w:rPr>
          <w:rFonts w:cs="Times New Roman"/>
          <w:b/>
          <w:color w:val="333333"/>
          <w:shd w:val="clear" w:color="auto" w:fill="FEFEFE"/>
        </w:rPr>
        <w:t>Methodology: Forster II</w:t>
      </w:r>
    </w:p>
    <w:p w14:paraId="0CD0F8DB" w14:textId="77777777" w:rsidR="00A06556" w:rsidRDefault="00A06556" w:rsidP="00A06556">
      <w:pPr>
        <w:rPr>
          <w:rFonts w:cs="Times New Roman"/>
          <w:color w:val="333333"/>
          <w:shd w:val="clear" w:color="auto" w:fill="FEFEFE"/>
        </w:rPr>
      </w:pPr>
      <w:r>
        <w:rPr>
          <w:rFonts w:cs="Times New Roman"/>
          <w:color w:val="333333"/>
          <w:shd w:val="clear" w:color="auto" w:fill="FEFEFE"/>
        </w:rPr>
        <w:t xml:space="preserve">Once proof of concept was approved we began the 2D animations and the 3D modelling of Leonardo’s designs. Completed by a recent Ravensbourne Animation graduate these models were built using the strict specifications supplied by our </w:t>
      </w:r>
      <w:r w:rsidR="00633777">
        <w:rPr>
          <w:rFonts w:cs="Times New Roman"/>
          <w:color w:val="333333"/>
          <w:shd w:val="clear" w:color="auto" w:fill="FEFEFE"/>
        </w:rPr>
        <w:t>Leonardo scholars</w:t>
      </w:r>
      <w:r>
        <w:rPr>
          <w:rFonts w:cs="Times New Roman"/>
          <w:color w:val="333333"/>
          <w:shd w:val="clear" w:color="auto" w:fill="FEFEFE"/>
        </w:rPr>
        <w:t xml:space="preserve">. </w:t>
      </w:r>
    </w:p>
    <w:p w14:paraId="47E7A02E"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lastRenderedPageBreak/>
        <w:drawing>
          <wp:inline distT="0" distB="0" distL="0" distR="0" wp14:anchorId="727AE1E4" wp14:editId="6F38E149">
            <wp:extent cx="3440277" cy="1927485"/>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D model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03651" cy="1962992"/>
                    </a:xfrm>
                    <a:prstGeom prst="rect">
                      <a:avLst/>
                    </a:prstGeom>
                  </pic:spPr>
                </pic:pic>
              </a:graphicData>
            </a:graphic>
          </wp:inline>
        </w:drawing>
      </w:r>
      <w:r w:rsidRPr="003E0438">
        <w:rPr>
          <w:rFonts w:cs="Times New Roman"/>
          <w:noProof/>
          <w:color w:val="333333"/>
          <w:shd w:val="clear" w:color="auto" w:fill="FEFEFE"/>
          <w:lang w:eastAsia="en-GB"/>
        </w:rPr>
        <w:t xml:space="preserve"> </w:t>
      </w:r>
      <w:r>
        <w:rPr>
          <w:rFonts w:cs="Times New Roman"/>
          <w:noProof/>
          <w:color w:val="333333"/>
          <w:shd w:val="clear" w:color="auto" w:fill="FEFEFE"/>
          <w:lang w:eastAsia="en-GB"/>
        </w:rPr>
        <w:drawing>
          <wp:inline distT="0" distB="0" distL="0" distR="0" wp14:anchorId="7427984A" wp14:editId="2E0A48F1">
            <wp:extent cx="2106401" cy="1912495"/>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26998" cy="1931196"/>
                    </a:xfrm>
                    <a:prstGeom prst="rect">
                      <a:avLst/>
                    </a:prstGeom>
                  </pic:spPr>
                </pic:pic>
              </a:graphicData>
            </a:graphic>
          </wp:inline>
        </w:drawing>
      </w:r>
    </w:p>
    <w:p w14:paraId="1BF8EE83" w14:textId="77777777" w:rsidR="00A06556" w:rsidRPr="003E0438" w:rsidRDefault="00A06556" w:rsidP="00A06556">
      <w:pPr>
        <w:jc w:val="center"/>
        <w:rPr>
          <w:rFonts w:cs="Times New Roman"/>
          <w:color w:val="333333"/>
          <w:shd w:val="clear" w:color="auto" w:fill="FEFEFE"/>
        </w:rPr>
      </w:pPr>
      <w:r w:rsidRPr="00D153A1">
        <w:rPr>
          <w:rFonts w:cs="Times New Roman"/>
        </w:rPr>
        <w:t>Fig.</w:t>
      </w:r>
      <w:r>
        <w:rPr>
          <w:rFonts w:cs="Times New Roman"/>
        </w:rPr>
        <w:t xml:space="preserve">13 </w:t>
      </w:r>
      <w:r w:rsidRPr="00D153A1">
        <w:rPr>
          <w:rFonts w:cs="Times New Roman"/>
        </w:rPr>
        <w:t>&amp;</w:t>
      </w:r>
      <w:r>
        <w:rPr>
          <w:rFonts w:cs="Times New Roman"/>
        </w:rPr>
        <w:t xml:space="preserve"> 14;</w:t>
      </w:r>
      <w:r w:rsidRPr="00D153A1">
        <w:rPr>
          <w:rFonts w:cs="Times New Roman"/>
        </w:rPr>
        <w:t xml:space="preserve"> </w:t>
      </w:r>
      <w:r>
        <w:rPr>
          <w:rFonts w:cs="Times New Roman"/>
        </w:rPr>
        <w:t>3D modelling iterations</w:t>
      </w:r>
      <w:r w:rsidRPr="00D153A1">
        <w:rPr>
          <w:rFonts w:cs="Times New Roman"/>
        </w:rPr>
        <w:t>; authors own 201</w:t>
      </w:r>
      <w:r>
        <w:rPr>
          <w:rFonts w:cs="Times New Roman"/>
        </w:rPr>
        <w:t>9</w:t>
      </w:r>
      <w:r>
        <w:rPr>
          <w:rFonts w:cs="Times New Roman"/>
          <w:color w:val="333333"/>
          <w:shd w:val="clear" w:color="auto" w:fill="FEFEFE"/>
        </w:rPr>
        <w:t>.</w:t>
      </w:r>
    </w:p>
    <w:p w14:paraId="37E2DD59" w14:textId="77777777" w:rsidR="00A06556" w:rsidRDefault="00A06556" w:rsidP="00A06556">
      <w:pPr>
        <w:rPr>
          <w:rFonts w:cs="Times New Roman"/>
          <w:color w:val="333333"/>
          <w:shd w:val="clear" w:color="auto" w:fill="FEFEFE"/>
        </w:rPr>
      </w:pPr>
    </w:p>
    <w:p w14:paraId="15527D4C" w14:textId="77777777" w:rsidR="00A06556" w:rsidRPr="00B1347C" w:rsidRDefault="00633777" w:rsidP="00A06556">
      <w:pPr>
        <w:rPr>
          <w:rFonts w:cs="Times New Roman"/>
          <w:color w:val="000000" w:themeColor="text1"/>
          <w:shd w:val="clear" w:color="auto" w:fill="FEFEFE"/>
        </w:rPr>
      </w:pPr>
      <w:r>
        <w:rPr>
          <w:rFonts w:cs="Times New Roman"/>
          <w:color w:val="333333"/>
          <w:shd w:val="clear" w:color="auto" w:fill="FEFEFE"/>
        </w:rPr>
        <w:t xml:space="preserve">As explained in the main body of this contextual information, there was much debate around how to release Leonardo’s design which I have shown led to an appreciation of exactly what aspect of the design was not phyisically achievable. </w:t>
      </w:r>
      <w:r w:rsidR="00A06556">
        <w:rPr>
          <w:rFonts w:cs="Times New Roman"/>
          <w:color w:val="333333"/>
          <w:shd w:val="clear" w:color="auto" w:fill="FEFEFE"/>
        </w:rPr>
        <w:t xml:space="preserve">Further testing revealed additional intriguing anomalies. </w:t>
      </w:r>
      <w:r w:rsidR="00A06556" w:rsidRPr="00692DB0">
        <w:rPr>
          <w:rFonts w:cs="Times New Roman"/>
          <w:color w:val="000000" w:themeColor="text1"/>
          <w:shd w:val="clear" w:color="auto" w:fill="FEFEFE"/>
        </w:rPr>
        <w:t>As an example; despite using gravity simulators to animate the balls in the turbines and changing the speed of the turbine rotation, the balls would not form the pattern illustrated in the Forster II manuscript (as indicated in fig,</w:t>
      </w:r>
      <w:r w:rsidR="00A06556">
        <w:rPr>
          <w:rFonts w:cs="Times New Roman"/>
          <w:color w:val="000000" w:themeColor="text1"/>
          <w:shd w:val="clear" w:color="auto" w:fill="FEFEFE"/>
        </w:rPr>
        <w:t xml:space="preserve"> </w:t>
      </w:r>
      <w:r w:rsidR="00A06556" w:rsidRPr="00692DB0">
        <w:rPr>
          <w:rFonts w:cs="Times New Roman"/>
          <w:color w:val="000000" w:themeColor="text1"/>
          <w:shd w:val="clear" w:color="auto" w:fill="FEFEFE"/>
        </w:rPr>
        <w:t xml:space="preserve">11) eventually, this was achieved by stretching </w:t>
      </w:r>
      <w:r w:rsidR="00A06556">
        <w:rPr>
          <w:rFonts w:cs="Times New Roman"/>
          <w:color w:val="000000" w:themeColor="text1"/>
          <w:shd w:val="clear" w:color="auto" w:fill="FEFEFE"/>
        </w:rPr>
        <w:t xml:space="preserve">the clips of the real world gravity </w:t>
      </w:r>
      <w:r w:rsidR="00A06556" w:rsidRPr="00692DB0">
        <w:rPr>
          <w:rFonts w:cs="Times New Roman"/>
          <w:color w:val="000000" w:themeColor="text1"/>
          <w:shd w:val="clear" w:color="auto" w:fill="FEFEFE"/>
        </w:rPr>
        <w:t xml:space="preserve">animated layers until they </w:t>
      </w:r>
      <w:r w:rsidR="00A06556">
        <w:rPr>
          <w:rFonts w:cs="Times New Roman"/>
          <w:color w:val="000000" w:themeColor="text1"/>
          <w:shd w:val="clear" w:color="auto" w:fill="FEFEFE"/>
        </w:rPr>
        <w:t xml:space="preserve">all finally </w:t>
      </w:r>
      <w:r w:rsidR="00A06556" w:rsidRPr="00692DB0">
        <w:rPr>
          <w:rFonts w:cs="Times New Roman"/>
          <w:color w:val="000000" w:themeColor="text1"/>
          <w:shd w:val="clear" w:color="auto" w:fill="FEFEFE"/>
        </w:rPr>
        <w:t xml:space="preserve">aligned to the secondary circle. These inconsistencies, </w:t>
      </w:r>
      <w:r w:rsidR="00A06556">
        <w:rPr>
          <w:rFonts w:cs="Times New Roman"/>
          <w:color w:val="000000" w:themeColor="text1"/>
          <w:shd w:val="clear" w:color="auto" w:fill="FEFEFE"/>
        </w:rPr>
        <w:t>defying the</w:t>
      </w:r>
      <w:r w:rsidR="00A06556" w:rsidRPr="00692DB0">
        <w:rPr>
          <w:rFonts w:cs="Times New Roman"/>
          <w:color w:val="000000" w:themeColor="text1"/>
          <w:shd w:val="clear" w:color="auto" w:fill="FEFEFE"/>
        </w:rPr>
        <w:t xml:space="preserve"> principles of physics and engineering, underscored the temporal nature of these designs and that they should be understood more as thought experiments than working designs.</w:t>
      </w:r>
    </w:p>
    <w:p w14:paraId="189D778C" w14:textId="77777777" w:rsidR="00A06556" w:rsidRPr="00692DB0" w:rsidRDefault="00A06556" w:rsidP="00A06556">
      <w:pPr>
        <w:jc w:val="center"/>
        <w:rPr>
          <w:rFonts w:cs="Times New Roman"/>
          <w:color w:val="FF0000"/>
          <w:shd w:val="clear" w:color="auto" w:fill="FEFEFE"/>
        </w:rPr>
      </w:pPr>
      <w:r>
        <w:rPr>
          <w:rFonts w:cs="Times New Roman"/>
          <w:noProof/>
          <w:color w:val="FF0000"/>
          <w:shd w:val="clear" w:color="auto" w:fill="FEFEFE"/>
          <w:lang w:eastAsia="en-GB"/>
        </w:rPr>
        <w:drawing>
          <wp:inline distT="0" distB="0" distL="0" distR="0" wp14:anchorId="5B9D1B58" wp14:editId="352ED7FC">
            <wp:extent cx="2566467" cy="2515194"/>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nnerCircle.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72676" cy="2521279"/>
                    </a:xfrm>
                    <a:prstGeom prst="rect">
                      <a:avLst/>
                    </a:prstGeom>
                  </pic:spPr>
                </pic:pic>
              </a:graphicData>
            </a:graphic>
          </wp:inline>
        </w:drawing>
      </w:r>
    </w:p>
    <w:p w14:paraId="6BFFEC68" w14:textId="77777777" w:rsidR="00A06556" w:rsidRDefault="00A06556" w:rsidP="00A06556">
      <w:pPr>
        <w:jc w:val="center"/>
        <w:rPr>
          <w:rFonts w:cs="Times New Roman"/>
          <w:color w:val="333333"/>
          <w:shd w:val="clear" w:color="auto" w:fill="FEFEFE"/>
        </w:rPr>
      </w:pPr>
      <w:r>
        <w:rPr>
          <w:rFonts w:cs="Times New Roman"/>
          <w:color w:val="333333"/>
          <w:shd w:val="clear" w:color="auto" w:fill="FEFEFE"/>
        </w:rPr>
        <w:t>Fig. 17: Semi-circular pattern of balls trajectory</w:t>
      </w:r>
    </w:p>
    <w:p w14:paraId="541D349C" w14:textId="77777777" w:rsidR="00A06556" w:rsidRDefault="00A06556" w:rsidP="00A06556">
      <w:pPr>
        <w:jc w:val="center"/>
        <w:rPr>
          <w:rFonts w:cs="Times New Roman"/>
          <w:color w:val="333333"/>
          <w:shd w:val="clear" w:color="auto" w:fill="FEFEFE"/>
        </w:rPr>
      </w:pPr>
      <w:r>
        <w:rPr>
          <w:rFonts w:cs="Times New Roman"/>
          <w:color w:val="333333"/>
          <w:shd w:val="clear" w:color="auto" w:fill="FEFEFE"/>
        </w:rPr>
        <w:t>Authors own.</w:t>
      </w:r>
    </w:p>
    <w:p w14:paraId="7F7834FC" w14:textId="77777777" w:rsidR="00A06556" w:rsidRDefault="00A06556" w:rsidP="00A06556">
      <w:pPr>
        <w:jc w:val="center"/>
        <w:rPr>
          <w:rFonts w:cs="Times New Roman"/>
          <w:color w:val="333333"/>
          <w:shd w:val="clear" w:color="auto" w:fill="FEFEFE"/>
        </w:rPr>
      </w:pPr>
    </w:p>
    <w:p w14:paraId="4195B277" w14:textId="77777777" w:rsidR="00A06556" w:rsidRPr="00CA1510" w:rsidRDefault="00A06556" w:rsidP="00A06556">
      <w:pPr>
        <w:spacing w:after="0"/>
        <w:rPr>
          <w:rFonts w:cs="Times New Roman"/>
        </w:rPr>
      </w:pPr>
      <w:r w:rsidRPr="00CA1510">
        <w:rPr>
          <w:rFonts w:cs="Times New Roman"/>
        </w:rPr>
        <w:t xml:space="preserve">These production tests ultimately broke the deadlock that had arisen. By finding a route that looked plausible from an animation point of view we could build the object </w:t>
      </w:r>
      <w:r>
        <w:rPr>
          <w:rFonts w:cs="Times New Roman"/>
        </w:rPr>
        <w:t>in 3D</w:t>
      </w:r>
      <w:r w:rsidRPr="00CA1510">
        <w:rPr>
          <w:rFonts w:cs="Times New Roman"/>
        </w:rPr>
        <w:t xml:space="preserve"> so that it produced Leonardo’s pattern of movement. Now the object could be properly reconstructed, incorporating many of the </w:t>
      </w:r>
      <w:r w:rsidR="00633777">
        <w:rPr>
          <w:rFonts w:cs="Times New Roman"/>
        </w:rPr>
        <w:t xml:space="preserve">academic </w:t>
      </w:r>
      <w:r w:rsidRPr="00CA1510">
        <w:rPr>
          <w:rFonts w:cs="Times New Roman"/>
        </w:rPr>
        <w:t>arguments.</w:t>
      </w:r>
      <w:r>
        <w:rPr>
          <w:rFonts w:cs="Times New Roman"/>
        </w:rPr>
        <w:t xml:space="preserve"> </w:t>
      </w:r>
    </w:p>
    <w:p w14:paraId="26EC5014" w14:textId="77777777" w:rsidR="00A06556" w:rsidRPr="0068070F" w:rsidRDefault="00A06556" w:rsidP="00A06556">
      <w:pPr>
        <w:spacing w:after="0"/>
        <w:rPr>
          <w:rFonts w:cs="Times New Roman"/>
        </w:rPr>
      </w:pPr>
      <w:r w:rsidRPr="00CA1510">
        <w:rPr>
          <w:rFonts w:cs="Times New Roman"/>
        </w:rPr>
        <w:t xml:space="preserve"> </w:t>
      </w:r>
    </w:p>
    <w:p w14:paraId="7AE41929" w14:textId="77777777" w:rsidR="00CD6F00" w:rsidRDefault="00CD6F00" w:rsidP="00A06556">
      <w:pPr>
        <w:spacing w:after="0"/>
        <w:rPr>
          <w:rFonts w:cs="Times New Roman"/>
          <w:b/>
          <w:color w:val="333333"/>
          <w:shd w:val="clear" w:color="auto" w:fill="FEFEFE"/>
        </w:rPr>
      </w:pPr>
    </w:p>
    <w:p w14:paraId="52C8E8BB" w14:textId="4CF8ABD0" w:rsidR="00A06556" w:rsidRPr="00D0303E" w:rsidRDefault="00A06556" w:rsidP="00A06556">
      <w:pPr>
        <w:spacing w:after="0"/>
        <w:rPr>
          <w:rFonts w:cs="Times New Roman"/>
          <w:b/>
          <w:color w:val="333333"/>
          <w:shd w:val="clear" w:color="auto" w:fill="FEFEFE"/>
        </w:rPr>
      </w:pPr>
      <w:bookmarkStart w:id="0" w:name="_GoBack"/>
      <w:bookmarkEnd w:id="0"/>
      <w:r w:rsidRPr="00D0303E">
        <w:rPr>
          <w:rFonts w:cs="Times New Roman"/>
          <w:b/>
          <w:color w:val="333333"/>
          <w:shd w:val="clear" w:color="auto" w:fill="FEFEFE"/>
        </w:rPr>
        <w:lastRenderedPageBreak/>
        <w:t>Narrative and Script</w:t>
      </w:r>
    </w:p>
    <w:p w14:paraId="00952322" w14:textId="1661CBAF" w:rsidR="00A06556" w:rsidRDefault="00A06556" w:rsidP="00A06556">
      <w:pPr>
        <w:spacing w:after="0"/>
        <w:rPr>
          <w:rFonts w:cs="Times New Roman"/>
          <w:color w:val="333333"/>
          <w:shd w:val="clear" w:color="auto" w:fill="FEFEFE"/>
        </w:rPr>
      </w:pPr>
      <w:r>
        <w:rPr>
          <w:rFonts w:cs="Times New Roman"/>
          <w:color w:val="333333"/>
          <w:shd w:val="clear" w:color="auto" w:fill="FEFEFE"/>
        </w:rPr>
        <w:t xml:space="preserve">The template for both moving image pieces rested on the writing of a robust, lucid script. This became the defining framework on which the narrative content. The scripts were provided by our </w:t>
      </w:r>
      <w:r w:rsidR="005059AC">
        <w:rPr>
          <w:rFonts w:cs="Times New Roman"/>
          <w:color w:val="333333"/>
          <w:shd w:val="clear" w:color="auto" w:fill="FEFEFE"/>
        </w:rPr>
        <w:t>Leonardo</w:t>
      </w:r>
      <w:r w:rsidR="00633777">
        <w:rPr>
          <w:rFonts w:cs="Times New Roman"/>
          <w:color w:val="333333"/>
          <w:shd w:val="clear" w:color="auto" w:fill="FEFEFE"/>
        </w:rPr>
        <w:t xml:space="preserve"> scholars</w:t>
      </w:r>
      <w:r>
        <w:rPr>
          <w:rFonts w:cs="Times New Roman"/>
          <w:color w:val="333333"/>
          <w:shd w:val="clear" w:color="auto" w:fill="FEFEFE"/>
        </w:rPr>
        <w:t>, Juliana Barone and Andrea Bernardoni. From these an overhead narration was recorded. It was used a guide to more accurately time out the content. Any updates became iterative versions until the storyboards could then be signed off and an animatic produced. This cycle of creative development continually</w:t>
      </w:r>
      <w:r w:rsidDel="00E37624">
        <w:rPr>
          <w:rFonts w:cs="Times New Roman"/>
          <w:color w:val="333333"/>
          <w:shd w:val="clear" w:color="auto" w:fill="FEFEFE"/>
        </w:rPr>
        <w:t xml:space="preserve"> </w:t>
      </w:r>
      <w:r>
        <w:rPr>
          <w:rFonts w:cs="Times New Roman"/>
          <w:color w:val="333333"/>
          <w:shd w:val="clear" w:color="auto" w:fill="FEFEFE"/>
        </w:rPr>
        <w:t xml:space="preserve">informed the decision making and allowed all parties to discuss and approve each stage. </w:t>
      </w:r>
    </w:p>
    <w:p w14:paraId="7471709E" w14:textId="77777777" w:rsidR="00A06556" w:rsidRDefault="00A06556" w:rsidP="00A06556">
      <w:pPr>
        <w:jc w:val="cente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6120B04B" wp14:editId="3E180D9B">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toryboard-May21st-page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r w:rsidRPr="00D153A1">
        <w:rPr>
          <w:rFonts w:cs="Times New Roman"/>
        </w:rPr>
        <w:t>Fig.</w:t>
      </w:r>
      <w:r>
        <w:rPr>
          <w:rFonts w:cs="Times New Roman"/>
        </w:rPr>
        <w:t>18;</w:t>
      </w:r>
      <w:r w:rsidRPr="00D153A1">
        <w:rPr>
          <w:rFonts w:cs="Times New Roman"/>
        </w:rPr>
        <w:t xml:space="preserve"> </w:t>
      </w:r>
      <w:r>
        <w:rPr>
          <w:rFonts w:cs="Times New Roman"/>
        </w:rPr>
        <w:t>Storyboard panel from Forster II installation</w:t>
      </w:r>
      <w:r w:rsidRPr="00D153A1">
        <w:rPr>
          <w:rFonts w:cs="Times New Roman"/>
        </w:rPr>
        <w:t>; authors own 201</w:t>
      </w:r>
      <w:r>
        <w:rPr>
          <w:rFonts w:cs="Times New Roman"/>
        </w:rPr>
        <w:t>9</w:t>
      </w:r>
      <w:r>
        <w:rPr>
          <w:rFonts w:cs="Times New Roman"/>
          <w:color w:val="333333"/>
          <w:shd w:val="clear" w:color="auto" w:fill="FEFEFE"/>
        </w:rPr>
        <w:t>.</w:t>
      </w:r>
    </w:p>
    <w:p w14:paraId="3EFA501D" w14:textId="77777777" w:rsidR="00A06556" w:rsidRDefault="00A06556" w:rsidP="00A06556">
      <w:pPr>
        <w:rPr>
          <w:rFonts w:cs="Times New Roman"/>
          <w:color w:val="333333"/>
          <w:shd w:val="clear" w:color="auto" w:fill="FEFEFE"/>
        </w:rPr>
      </w:pPr>
      <w:r>
        <w:rPr>
          <w:rFonts w:cs="Times New Roman"/>
          <w:color w:val="333333"/>
          <w:shd w:val="clear" w:color="auto" w:fill="FEFEFE"/>
        </w:rPr>
        <w:t xml:space="preserve">With this structure in place work started on planning and animating the 2D representation of how Leonardo sketched the Forster verso design. Continual tests and iterations were closely informed and reviewed by our </w:t>
      </w:r>
      <w:r w:rsidR="00633777">
        <w:rPr>
          <w:rFonts w:cs="Times New Roman"/>
          <w:color w:val="333333"/>
          <w:shd w:val="clear" w:color="auto" w:fill="FEFEFE"/>
        </w:rPr>
        <w:t>Leornardo scholars</w:t>
      </w:r>
      <w:r>
        <w:rPr>
          <w:rFonts w:cs="Times New Roman"/>
          <w:color w:val="333333"/>
          <w:shd w:val="clear" w:color="auto" w:fill="FEFEFE"/>
        </w:rPr>
        <w:t xml:space="preserve">. </w:t>
      </w:r>
    </w:p>
    <w:p w14:paraId="23E05183"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3BCEBD6A" wp14:editId="054557A4">
            <wp:extent cx="5731510" cy="173926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urbinex4.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1510" cy="1739265"/>
                    </a:xfrm>
                    <a:prstGeom prst="rect">
                      <a:avLst/>
                    </a:prstGeom>
                  </pic:spPr>
                </pic:pic>
              </a:graphicData>
            </a:graphic>
          </wp:inline>
        </w:drawing>
      </w:r>
    </w:p>
    <w:p w14:paraId="6FA3D46C"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19;</w:t>
      </w:r>
      <w:r w:rsidRPr="00D153A1">
        <w:rPr>
          <w:rFonts w:cs="Times New Roman"/>
        </w:rPr>
        <w:t xml:space="preserve"> </w:t>
      </w:r>
      <w:r>
        <w:rPr>
          <w:rFonts w:cs="Times New Roman"/>
        </w:rPr>
        <w:t>Concept experimentation for 2D animation process</w:t>
      </w:r>
      <w:r w:rsidRPr="00D153A1">
        <w:rPr>
          <w:rFonts w:cs="Times New Roman"/>
        </w:rPr>
        <w:t>; authors own 201</w:t>
      </w:r>
      <w:r>
        <w:rPr>
          <w:rFonts w:cs="Times New Roman"/>
        </w:rPr>
        <w:t>9</w:t>
      </w:r>
      <w:r>
        <w:rPr>
          <w:rFonts w:cs="Times New Roman"/>
          <w:color w:val="333333"/>
          <w:shd w:val="clear" w:color="auto" w:fill="FEFEFE"/>
        </w:rPr>
        <w:t>.</w:t>
      </w:r>
    </w:p>
    <w:p w14:paraId="7B191829" w14:textId="77777777" w:rsidR="00A06556" w:rsidRDefault="00A06556" w:rsidP="00A06556">
      <w:pPr>
        <w:rPr>
          <w:rFonts w:cs="Times New Roman"/>
          <w:color w:val="333333"/>
          <w:shd w:val="clear" w:color="auto" w:fill="FEFEFE"/>
        </w:rPr>
      </w:pPr>
      <w:r>
        <w:rPr>
          <w:rFonts w:cs="Times New Roman"/>
          <w:color w:val="333333"/>
          <w:shd w:val="clear" w:color="auto" w:fill="FEFEFE"/>
        </w:rPr>
        <w:t xml:space="preserve">With the 2D look established animation commenced. Once the rotational speed of the turbine was agreed the 3D models could then be animated to align with the 2D animation. These animations were then sent to our AR specialist who took the 2D and 3D content and completed a number of tests to establish how best to present it as an augmented experience. </w:t>
      </w:r>
    </w:p>
    <w:p w14:paraId="0CC0D083"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lastRenderedPageBreak/>
        <w:drawing>
          <wp:inline distT="0" distB="0" distL="0" distR="0" wp14:anchorId="503FD0AB" wp14:editId="3B3522C3">
            <wp:extent cx="2698530" cy="1517886"/>
            <wp:effectExtent l="0" t="0" r="6985"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Leo_Blade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32010" cy="1536718"/>
                    </a:xfrm>
                    <a:prstGeom prst="rect">
                      <a:avLst/>
                    </a:prstGeom>
                  </pic:spPr>
                </pic:pic>
              </a:graphicData>
            </a:graphic>
          </wp:inline>
        </w:drawing>
      </w:r>
      <w:r>
        <w:rPr>
          <w:rFonts w:cs="Times New Roman"/>
          <w:noProof/>
          <w:color w:val="333333"/>
          <w:shd w:val="clear" w:color="auto" w:fill="FEFEFE"/>
          <w:lang w:eastAsia="en-GB"/>
        </w:rPr>
        <w:drawing>
          <wp:inline distT="0" distB="0" distL="0" distR="0" wp14:anchorId="0083693D" wp14:editId="4C68E6D5">
            <wp:extent cx="2692655" cy="151458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ovieimage-01.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20368" cy="1530170"/>
                    </a:xfrm>
                    <a:prstGeom prst="rect">
                      <a:avLst/>
                    </a:prstGeom>
                  </pic:spPr>
                </pic:pic>
              </a:graphicData>
            </a:graphic>
          </wp:inline>
        </w:drawing>
      </w:r>
    </w:p>
    <w:p w14:paraId="5C0BEF8E"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20 &amp; 21; Early Augmented reality tests</w:t>
      </w:r>
      <w:r w:rsidRPr="00D153A1">
        <w:rPr>
          <w:rFonts w:cs="Times New Roman"/>
        </w:rPr>
        <w:t>; authors own 201</w:t>
      </w:r>
      <w:r>
        <w:rPr>
          <w:rFonts w:cs="Times New Roman"/>
        </w:rPr>
        <w:t>9</w:t>
      </w:r>
      <w:r>
        <w:rPr>
          <w:rFonts w:cs="Times New Roman"/>
          <w:color w:val="333333"/>
          <w:shd w:val="clear" w:color="auto" w:fill="FEFEFE"/>
        </w:rPr>
        <w:t>.</w:t>
      </w:r>
    </w:p>
    <w:p w14:paraId="50F1FCBE" w14:textId="77777777" w:rsidR="00A06556" w:rsidRDefault="00A06556" w:rsidP="00A06556">
      <w:pPr>
        <w:jc w:val="center"/>
        <w:rPr>
          <w:rFonts w:cs="Times New Roman"/>
          <w:color w:val="333333"/>
          <w:shd w:val="clear" w:color="auto" w:fill="FEFEFE"/>
        </w:rPr>
      </w:pPr>
    </w:p>
    <w:p w14:paraId="6E79DCE9" w14:textId="77777777" w:rsidR="00A06556" w:rsidRPr="00692DB0" w:rsidRDefault="00A06556" w:rsidP="00A06556">
      <w:pPr>
        <w:rPr>
          <w:rFonts w:cs="Times New Roman"/>
          <w:b/>
        </w:rPr>
      </w:pPr>
      <w:r w:rsidRPr="00692DB0">
        <w:rPr>
          <w:rFonts w:cs="Times New Roman"/>
          <w:b/>
        </w:rPr>
        <w:t xml:space="preserve">Methodology: </w:t>
      </w:r>
      <w:r>
        <w:rPr>
          <w:rFonts w:cs="Times New Roman"/>
          <w:b/>
        </w:rPr>
        <w:t xml:space="preserve">Codex </w:t>
      </w:r>
      <w:r w:rsidRPr="00692DB0">
        <w:rPr>
          <w:rFonts w:cs="Times New Roman"/>
          <w:b/>
        </w:rPr>
        <w:t xml:space="preserve">Atlanticus </w:t>
      </w:r>
      <w:r>
        <w:rPr>
          <w:rFonts w:cs="Times New Roman"/>
          <w:b/>
        </w:rPr>
        <w:t>Screen based solution.</w:t>
      </w:r>
    </w:p>
    <w:p w14:paraId="541CD952" w14:textId="77777777" w:rsidR="00A06556" w:rsidRPr="00E06E47" w:rsidRDefault="00A06556" w:rsidP="00A06556">
      <w:pPr>
        <w:rPr>
          <w:rFonts w:cs="Times New Roman"/>
          <w:shd w:val="clear" w:color="auto" w:fill="FEFEFE"/>
        </w:rPr>
      </w:pPr>
      <w:r w:rsidRPr="00E06E47">
        <w:rPr>
          <w:rFonts w:cs="Times New Roman"/>
        </w:rPr>
        <w:t xml:space="preserve">As the curatorial team had requested the installation to celebrate the codex Atlanticus manuscript would be </w:t>
      </w:r>
      <w:r w:rsidRPr="00E06E47">
        <w:rPr>
          <w:rFonts w:cs="Times New Roman"/>
          <w:shd w:val="clear" w:color="auto" w:fill="FEFEFE"/>
        </w:rPr>
        <w:t xml:space="preserve">screen based. It was decided </w:t>
      </w:r>
      <w:r>
        <w:rPr>
          <w:rFonts w:cs="Times New Roman"/>
          <w:shd w:val="clear" w:color="auto" w:fill="FEFEFE"/>
        </w:rPr>
        <w:t xml:space="preserve">as </w:t>
      </w:r>
      <w:r w:rsidRPr="00E06E47">
        <w:rPr>
          <w:rFonts w:cs="Times New Roman"/>
          <w:shd w:val="clear" w:color="auto" w:fill="FEFEFE"/>
        </w:rPr>
        <w:t xml:space="preserve">we had explored the interactive </w:t>
      </w:r>
      <w:r>
        <w:rPr>
          <w:rFonts w:cs="Times New Roman"/>
          <w:shd w:val="clear" w:color="auto" w:fill="FEFEFE"/>
        </w:rPr>
        <w:t>possibilities</w:t>
      </w:r>
      <w:r w:rsidRPr="00E06E47">
        <w:rPr>
          <w:rFonts w:cs="Times New Roman"/>
          <w:shd w:val="clear" w:color="auto" w:fill="FEFEFE"/>
        </w:rPr>
        <w:t xml:space="preserve"> a mix of media in the exhibition would be </w:t>
      </w:r>
      <w:r>
        <w:rPr>
          <w:rFonts w:cs="Times New Roman"/>
          <w:shd w:val="clear" w:color="auto" w:fill="FEFEFE"/>
        </w:rPr>
        <w:t xml:space="preserve">more </w:t>
      </w:r>
      <w:r w:rsidRPr="00E06E47">
        <w:rPr>
          <w:rFonts w:cs="Times New Roman"/>
          <w:shd w:val="clear" w:color="auto" w:fill="FEFEFE"/>
        </w:rPr>
        <w:t xml:space="preserve">interesting for the visitor and aesthetically pleasing. A screen based solution allowed a greater freedom to engage with a multitude of filmic solutions. The quality of the image, it’s texturing, lighting, cinematography and rendering, could be significantly controlled and finessed. </w:t>
      </w:r>
    </w:p>
    <w:p w14:paraId="71C9F03C"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6F6C5085" wp14:editId="2959ED23">
            <wp:extent cx="5731510" cy="4167505"/>
            <wp:effectExtent l="0" t="0" r="254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lanticusBoard-Rough-0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1510" cy="4167505"/>
                    </a:xfrm>
                    <a:prstGeom prst="rect">
                      <a:avLst/>
                    </a:prstGeom>
                  </pic:spPr>
                </pic:pic>
              </a:graphicData>
            </a:graphic>
          </wp:inline>
        </w:drawing>
      </w:r>
    </w:p>
    <w:p w14:paraId="6B1218A4" w14:textId="77777777" w:rsidR="00A06556" w:rsidRDefault="00A06556" w:rsidP="00A06556">
      <w:pPr>
        <w:rPr>
          <w:rFonts w:cs="Times New Roman"/>
          <w:color w:val="333333"/>
          <w:shd w:val="clear" w:color="auto" w:fill="FEFEFE"/>
        </w:rPr>
      </w:pPr>
    </w:p>
    <w:p w14:paraId="30484CAE"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22, Previsualisations for camera moves</w:t>
      </w:r>
      <w:r w:rsidRPr="00D153A1">
        <w:rPr>
          <w:rFonts w:cs="Times New Roman"/>
        </w:rPr>
        <w:t>; authors own 201</w:t>
      </w:r>
      <w:r>
        <w:rPr>
          <w:rFonts w:cs="Times New Roman"/>
        </w:rPr>
        <w:t>9</w:t>
      </w:r>
      <w:r>
        <w:rPr>
          <w:rFonts w:cs="Times New Roman"/>
          <w:color w:val="333333"/>
          <w:shd w:val="clear" w:color="auto" w:fill="FEFEFE"/>
        </w:rPr>
        <w:t>.</w:t>
      </w:r>
    </w:p>
    <w:p w14:paraId="60B287D9" w14:textId="77777777" w:rsidR="00A06556" w:rsidRDefault="00A06556" w:rsidP="00A06556">
      <w:pPr>
        <w:rPr>
          <w:rFonts w:cs="Times New Roman"/>
          <w:noProof/>
          <w:color w:val="333333"/>
          <w:shd w:val="clear" w:color="auto" w:fill="FEFEFE"/>
          <w:lang w:eastAsia="en-GB"/>
        </w:rPr>
      </w:pPr>
    </w:p>
    <w:p w14:paraId="3C128B77" w14:textId="77777777" w:rsidR="00A06556" w:rsidRDefault="00A06556" w:rsidP="00A06556">
      <w:pPr>
        <w:rPr>
          <w:rFonts w:cs="Times New Roman"/>
          <w:noProof/>
          <w:color w:val="333333"/>
          <w:shd w:val="clear" w:color="auto" w:fill="FEFEFE"/>
          <w:lang w:eastAsia="en-GB"/>
        </w:rPr>
      </w:pPr>
    </w:p>
    <w:p w14:paraId="2E7D22D5"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79EB2410" wp14:editId="4CD37D89">
            <wp:extent cx="5731510" cy="3105785"/>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E-screenGrab.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1510" cy="3105785"/>
                    </a:xfrm>
                    <a:prstGeom prst="rect">
                      <a:avLst/>
                    </a:prstGeom>
                  </pic:spPr>
                </pic:pic>
              </a:graphicData>
            </a:graphic>
          </wp:inline>
        </w:drawing>
      </w:r>
    </w:p>
    <w:p w14:paraId="11AE0D9D"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23, 2D animation workflow in Adobe After Effects</w:t>
      </w:r>
      <w:r w:rsidRPr="00D153A1">
        <w:rPr>
          <w:rFonts w:cs="Times New Roman"/>
        </w:rPr>
        <w:t>; authors own 201</w:t>
      </w:r>
      <w:r>
        <w:rPr>
          <w:rFonts w:cs="Times New Roman"/>
        </w:rPr>
        <w:t>9</w:t>
      </w:r>
      <w:r>
        <w:rPr>
          <w:rFonts w:cs="Times New Roman"/>
          <w:color w:val="333333"/>
          <w:shd w:val="clear" w:color="auto" w:fill="FEFEFE"/>
        </w:rPr>
        <w:t>.</w:t>
      </w:r>
    </w:p>
    <w:p w14:paraId="5D4CF768" w14:textId="77777777" w:rsidR="00A06556" w:rsidRDefault="00A06556" w:rsidP="00A06556">
      <w:pPr>
        <w:rPr>
          <w:rFonts w:cs="Times New Roman"/>
          <w:color w:val="333333"/>
          <w:shd w:val="clear" w:color="auto" w:fill="FEFEFE"/>
        </w:rPr>
      </w:pPr>
    </w:p>
    <w:p w14:paraId="6CBC3389"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drawing>
          <wp:inline distT="0" distB="0" distL="0" distR="0" wp14:anchorId="6883D732" wp14:editId="24E37E9E">
            <wp:extent cx="5731510" cy="3220085"/>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0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1510" cy="3220085"/>
                    </a:xfrm>
                    <a:prstGeom prst="rect">
                      <a:avLst/>
                    </a:prstGeom>
                  </pic:spPr>
                </pic:pic>
              </a:graphicData>
            </a:graphic>
          </wp:inline>
        </w:drawing>
      </w:r>
    </w:p>
    <w:p w14:paraId="0B11F80C" w14:textId="77777777" w:rsidR="00A06556" w:rsidRDefault="00A06556" w:rsidP="00A06556">
      <w:pPr>
        <w:jc w:val="center"/>
        <w:rPr>
          <w:rFonts w:cs="Times New Roman"/>
          <w:color w:val="333333"/>
          <w:shd w:val="clear" w:color="auto" w:fill="FEFEFE"/>
        </w:rPr>
      </w:pPr>
      <w:r w:rsidRPr="00D153A1">
        <w:rPr>
          <w:rFonts w:cs="Times New Roman"/>
        </w:rPr>
        <w:t>Fig.</w:t>
      </w:r>
      <w:r>
        <w:rPr>
          <w:rFonts w:cs="Times New Roman"/>
        </w:rPr>
        <w:t>24, Post manipulation of layers in Nuke;</w:t>
      </w:r>
      <w:r w:rsidRPr="00D153A1">
        <w:rPr>
          <w:rFonts w:cs="Times New Roman"/>
        </w:rPr>
        <w:t xml:space="preserve"> authors own 201</w:t>
      </w:r>
      <w:r>
        <w:rPr>
          <w:rFonts w:cs="Times New Roman"/>
        </w:rPr>
        <w:t>9</w:t>
      </w:r>
      <w:r>
        <w:rPr>
          <w:rFonts w:cs="Times New Roman"/>
          <w:color w:val="333333"/>
          <w:shd w:val="clear" w:color="auto" w:fill="FEFEFE"/>
        </w:rPr>
        <w:t>.</w:t>
      </w:r>
    </w:p>
    <w:p w14:paraId="4B659FC7" w14:textId="77777777" w:rsidR="00A06556" w:rsidRDefault="00A06556" w:rsidP="00A06556">
      <w:pPr>
        <w:rPr>
          <w:rFonts w:cs="Times New Roman"/>
          <w:color w:val="333333"/>
          <w:shd w:val="clear" w:color="auto" w:fill="FEFEFE"/>
        </w:rPr>
      </w:pPr>
    </w:p>
    <w:p w14:paraId="14AF70B5" w14:textId="77777777" w:rsidR="00A06556" w:rsidRDefault="00A06556" w:rsidP="00A06556">
      <w:pPr>
        <w:rPr>
          <w:rFonts w:cs="Times New Roman"/>
          <w:color w:val="333333"/>
          <w:shd w:val="clear" w:color="auto" w:fill="FEFEFE"/>
        </w:rPr>
      </w:pPr>
      <w:r>
        <w:rPr>
          <w:rFonts w:cs="Times New Roman"/>
          <w:noProof/>
          <w:color w:val="333333"/>
          <w:shd w:val="clear" w:color="auto" w:fill="FEFEFE"/>
          <w:lang w:eastAsia="en-GB"/>
        </w:rPr>
        <w:lastRenderedPageBreak/>
        <w:drawing>
          <wp:inline distT="0" distB="0" distL="0" distR="0" wp14:anchorId="467D4AFD" wp14:editId="4FB2B2B6">
            <wp:extent cx="5472880" cy="3500436"/>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lanticus-Post.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83631" cy="3507313"/>
                    </a:xfrm>
                    <a:prstGeom prst="rect">
                      <a:avLst/>
                    </a:prstGeom>
                  </pic:spPr>
                </pic:pic>
              </a:graphicData>
            </a:graphic>
          </wp:inline>
        </w:drawing>
      </w:r>
    </w:p>
    <w:p w14:paraId="29839A4F" w14:textId="77777777" w:rsidR="00A06556" w:rsidRDefault="00A06556" w:rsidP="00A06556">
      <w:pPr>
        <w:jc w:val="center"/>
        <w:rPr>
          <w:rFonts w:cs="Times New Roman"/>
          <w:color w:val="333333"/>
          <w:shd w:val="clear" w:color="auto" w:fill="FEFEFE"/>
        </w:rPr>
      </w:pPr>
      <w:r>
        <w:rPr>
          <w:rFonts w:cs="Times New Roman"/>
        </w:rPr>
        <w:t>Fig.25, Atlanticus post production workflow techniques</w:t>
      </w:r>
      <w:r w:rsidRPr="00D153A1">
        <w:rPr>
          <w:rFonts w:cs="Times New Roman"/>
        </w:rPr>
        <w:t>; authors own 201</w:t>
      </w:r>
      <w:r>
        <w:rPr>
          <w:rFonts w:cs="Times New Roman"/>
        </w:rPr>
        <w:t>9</w:t>
      </w:r>
      <w:r>
        <w:rPr>
          <w:rFonts w:cs="Times New Roman"/>
          <w:color w:val="333333"/>
          <w:shd w:val="clear" w:color="auto" w:fill="FEFEFE"/>
        </w:rPr>
        <w:t>.</w:t>
      </w:r>
    </w:p>
    <w:p w14:paraId="38C39846" w14:textId="77777777" w:rsidR="00A06556" w:rsidRDefault="00A06556" w:rsidP="00A06556">
      <w:pPr>
        <w:rPr>
          <w:rFonts w:cs="Times New Roman"/>
          <w:color w:val="333333"/>
          <w:shd w:val="clear" w:color="auto" w:fill="FEFEFE"/>
        </w:rPr>
      </w:pPr>
    </w:p>
    <w:p w14:paraId="289E45D0" w14:textId="53591D4B" w:rsidR="00A06556" w:rsidRDefault="00A06556" w:rsidP="004A1375">
      <w:pPr>
        <w:spacing w:after="0"/>
        <w:rPr>
          <w:rFonts w:cs="Times New Roman"/>
          <w:color w:val="333333"/>
          <w:shd w:val="clear" w:color="auto" w:fill="FEFEFE"/>
        </w:rPr>
      </w:pPr>
      <w:r w:rsidRPr="0097194B">
        <w:rPr>
          <w:rFonts w:cs="Times New Roman"/>
          <w:color w:val="000000" w:themeColor="text1"/>
          <w:shd w:val="clear" w:color="auto" w:fill="FEFEFE"/>
        </w:rPr>
        <w:t xml:space="preserve">Near the end of the process a student on Ravensbourne’s sound and music BA Hons course </w:t>
      </w:r>
      <w:r>
        <w:rPr>
          <w:rFonts w:cs="Times New Roman"/>
          <w:color w:val="000000" w:themeColor="text1"/>
          <w:shd w:val="clear" w:color="auto" w:fill="FEFEFE"/>
        </w:rPr>
        <w:t xml:space="preserve">joined the team </w:t>
      </w:r>
      <w:r w:rsidRPr="0097194B">
        <w:rPr>
          <w:rFonts w:cs="Times New Roman"/>
          <w:color w:val="000000" w:themeColor="text1"/>
          <w:shd w:val="clear" w:color="auto" w:fill="FEFEFE"/>
        </w:rPr>
        <w:t xml:space="preserve">to produce copy right free sound effects and music. These had to be appropriate to the subject and in keeping with the needs of every user in and around the public space of the exhibition. </w:t>
      </w:r>
      <w:r w:rsidRPr="0097194B">
        <w:rPr>
          <w:rFonts w:cs="Times New Roman"/>
          <w:color w:val="000000" w:themeColor="text1"/>
        </w:rPr>
        <w:t>I imagined the music would be most effective if it compliment the repetitive rotational cycles of the turbines. With this in mind I considered the music of Philip Glass. With its attention to minimalism and cyclical harmonic progression, his music had the potential to embody the rotational cycles of Leonardo’s turbines and establish a contemplative soundscape, suitable for this shared, public space. In particular I suggested the music student refer to the film score for “The illusionist”, specifically to the “Orange Tree” sequence. This resulted in him composing a highly appropriate and harmonious score</w:t>
      </w:r>
      <w:r>
        <w:rPr>
          <w:rFonts w:cs="Times New Roman"/>
          <w:color w:val="000000" w:themeColor="text1"/>
        </w:rPr>
        <w:t>.</w:t>
      </w:r>
      <w:r w:rsidR="00D82F3E">
        <w:rPr>
          <w:rFonts w:cs="Times New Roman"/>
          <w:color w:val="FF0000"/>
          <w:shd w:val="clear" w:color="auto" w:fill="FEFEFE"/>
        </w:rPr>
        <w:t xml:space="preserve"> </w:t>
      </w:r>
      <w:r>
        <w:rPr>
          <w:rFonts w:cs="Times New Roman"/>
          <w:color w:val="333333"/>
          <w:shd w:val="clear" w:color="auto" w:fill="FEFEFE"/>
        </w:rPr>
        <w:t>All of these processes and workflows resulted in a crafted film that celebrated the range and complexity of Leonardo’s perpetual motion designs. Placed within the structure of a timed overhead narration, accompanied by music and sound effects, it endeavoured to appropriately set the mood of the exhibition space, encouraging the viewer to be placed in a contemplative frame of mind.</w:t>
      </w:r>
    </w:p>
    <w:p w14:paraId="270EA198" w14:textId="77777777" w:rsidR="00D82F3E" w:rsidRPr="00AA3298" w:rsidRDefault="00D82F3E" w:rsidP="004A1375">
      <w:pPr>
        <w:spacing w:after="0"/>
        <w:rPr>
          <w:rFonts w:cs="Times New Roman"/>
          <w:color w:val="333333"/>
          <w:shd w:val="clear" w:color="auto" w:fill="FEFEFE"/>
        </w:rPr>
      </w:pPr>
    </w:p>
    <w:p w14:paraId="5AE8F8BB" w14:textId="77777777" w:rsidR="00A06556" w:rsidRDefault="00A06556" w:rsidP="00A06556">
      <w:pPr>
        <w:jc w:val="center"/>
        <w:rPr>
          <w:rStyle w:val="Hyperlink"/>
          <w:rFonts w:cs="Times New Roman"/>
          <w:shd w:val="clear" w:color="auto" w:fill="FEFEFE"/>
        </w:rPr>
      </w:pPr>
      <w:r>
        <w:rPr>
          <w:rFonts w:cs="Times New Roman"/>
          <w:color w:val="333333"/>
          <w:shd w:val="clear" w:color="auto" w:fill="FEFEFE"/>
        </w:rPr>
        <w:t xml:space="preserve">url: </w:t>
      </w:r>
      <w:hyperlink r:id="rId46" w:history="1">
        <w:r w:rsidRPr="009F3A21">
          <w:rPr>
            <w:rStyle w:val="Hyperlink"/>
            <w:rFonts w:cs="Times New Roman"/>
            <w:shd w:val="clear" w:color="auto" w:fill="FEFEFE"/>
          </w:rPr>
          <w:t>Atlanticus Film - Final</w:t>
        </w:r>
      </w:hyperlink>
    </w:p>
    <w:p w14:paraId="369AF24E" w14:textId="77777777" w:rsidR="00A06556" w:rsidRDefault="00A06556" w:rsidP="00A06556"/>
    <w:p w14:paraId="714E620A" w14:textId="77777777" w:rsidR="00062981" w:rsidRDefault="00062981" w:rsidP="00062981"/>
    <w:sectPr w:rsidR="000629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C7FCDA" w14:textId="77777777" w:rsidR="00241D9C" w:rsidRDefault="00241D9C" w:rsidP="00ED598D">
      <w:pPr>
        <w:spacing w:after="0" w:line="240" w:lineRule="auto"/>
      </w:pPr>
      <w:r>
        <w:separator/>
      </w:r>
    </w:p>
  </w:endnote>
  <w:endnote w:type="continuationSeparator" w:id="0">
    <w:p w14:paraId="30D8FBC0" w14:textId="77777777" w:rsidR="00241D9C" w:rsidRDefault="00241D9C" w:rsidP="00ED59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Lucida Grande">
    <w:altName w:val="Arial"/>
    <w:charset w:val="00"/>
    <w:family w:val="swiss"/>
    <w:pitch w:val="variable"/>
    <w:sig w:usb0="00000000" w:usb1="5000A1FF" w:usb2="00000000" w:usb3="00000000" w:csb0="000001BF" w:csb1="00000000"/>
  </w:font>
  <w:font w:name="Yu Mincho">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BFFC8E0" w14:textId="77777777" w:rsidR="00241D9C" w:rsidRDefault="00241D9C" w:rsidP="00ED598D">
      <w:pPr>
        <w:spacing w:after="0" w:line="240" w:lineRule="auto"/>
      </w:pPr>
      <w:r>
        <w:separator/>
      </w:r>
    </w:p>
  </w:footnote>
  <w:footnote w:type="continuationSeparator" w:id="0">
    <w:p w14:paraId="62BB826F" w14:textId="77777777" w:rsidR="00241D9C" w:rsidRDefault="00241D9C" w:rsidP="00ED59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06765A"/>
    <w:multiLevelType w:val="hybridMultilevel"/>
    <w:tmpl w:val="56461F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2A750B"/>
    <w:multiLevelType w:val="hybridMultilevel"/>
    <w:tmpl w:val="F26467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AC040C7"/>
    <w:multiLevelType w:val="hybridMultilevel"/>
    <w:tmpl w:val="9BE2CB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5EE"/>
    <w:rsid w:val="000008D1"/>
    <w:rsid w:val="0000417A"/>
    <w:rsid w:val="000044AF"/>
    <w:rsid w:val="00005A1B"/>
    <w:rsid w:val="00005F4F"/>
    <w:rsid w:val="0000702D"/>
    <w:rsid w:val="000078FB"/>
    <w:rsid w:val="0001216A"/>
    <w:rsid w:val="0002098C"/>
    <w:rsid w:val="00021D11"/>
    <w:rsid w:val="00025B4C"/>
    <w:rsid w:val="0004404F"/>
    <w:rsid w:val="00050DAA"/>
    <w:rsid w:val="00053200"/>
    <w:rsid w:val="000570F6"/>
    <w:rsid w:val="00057EA7"/>
    <w:rsid w:val="00062981"/>
    <w:rsid w:val="0006379C"/>
    <w:rsid w:val="0006582F"/>
    <w:rsid w:val="00070AE4"/>
    <w:rsid w:val="00071DA5"/>
    <w:rsid w:val="00073388"/>
    <w:rsid w:val="000733DE"/>
    <w:rsid w:val="00075995"/>
    <w:rsid w:val="0007684C"/>
    <w:rsid w:val="00081B2E"/>
    <w:rsid w:val="000867FE"/>
    <w:rsid w:val="00090A84"/>
    <w:rsid w:val="000918FF"/>
    <w:rsid w:val="00093E51"/>
    <w:rsid w:val="000A61D4"/>
    <w:rsid w:val="000C25CF"/>
    <w:rsid w:val="000C4159"/>
    <w:rsid w:val="000C4DA8"/>
    <w:rsid w:val="000D688E"/>
    <w:rsid w:val="000D749B"/>
    <w:rsid w:val="000E2B47"/>
    <w:rsid w:val="000E3B1C"/>
    <w:rsid w:val="000E59B3"/>
    <w:rsid w:val="000F0595"/>
    <w:rsid w:val="000F1369"/>
    <w:rsid w:val="000F27D9"/>
    <w:rsid w:val="00101509"/>
    <w:rsid w:val="001043E6"/>
    <w:rsid w:val="00104BF0"/>
    <w:rsid w:val="0011106E"/>
    <w:rsid w:val="00122287"/>
    <w:rsid w:val="00124867"/>
    <w:rsid w:val="00127CD8"/>
    <w:rsid w:val="0013572D"/>
    <w:rsid w:val="0014356E"/>
    <w:rsid w:val="00151919"/>
    <w:rsid w:val="00153383"/>
    <w:rsid w:val="00155626"/>
    <w:rsid w:val="00170683"/>
    <w:rsid w:val="001868E0"/>
    <w:rsid w:val="00186C8E"/>
    <w:rsid w:val="001870B1"/>
    <w:rsid w:val="0019495E"/>
    <w:rsid w:val="00196B84"/>
    <w:rsid w:val="00197855"/>
    <w:rsid w:val="001A49DB"/>
    <w:rsid w:val="001A67B6"/>
    <w:rsid w:val="001B54C8"/>
    <w:rsid w:val="001C5072"/>
    <w:rsid w:val="001C7D60"/>
    <w:rsid w:val="001D01E5"/>
    <w:rsid w:val="001D1B78"/>
    <w:rsid w:val="001D49D5"/>
    <w:rsid w:val="001E0E89"/>
    <w:rsid w:val="001E3FE4"/>
    <w:rsid w:val="001F022A"/>
    <w:rsid w:val="001F6C05"/>
    <w:rsid w:val="00201A30"/>
    <w:rsid w:val="002172C1"/>
    <w:rsid w:val="002200BB"/>
    <w:rsid w:val="00223C27"/>
    <w:rsid w:val="0023149F"/>
    <w:rsid w:val="00231775"/>
    <w:rsid w:val="00234FFE"/>
    <w:rsid w:val="002362A9"/>
    <w:rsid w:val="00241D9C"/>
    <w:rsid w:val="00244E5C"/>
    <w:rsid w:val="002464A5"/>
    <w:rsid w:val="00270B29"/>
    <w:rsid w:val="0028127B"/>
    <w:rsid w:val="002B1609"/>
    <w:rsid w:val="002C23C1"/>
    <w:rsid w:val="002C73F6"/>
    <w:rsid w:val="002D7CEC"/>
    <w:rsid w:val="002E1869"/>
    <w:rsid w:val="002E24A2"/>
    <w:rsid w:val="002E28B4"/>
    <w:rsid w:val="002E3288"/>
    <w:rsid w:val="002E352C"/>
    <w:rsid w:val="002E44F3"/>
    <w:rsid w:val="002F0CB2"/>
    <w:rsid w:val="002F43C6"/>
    <w:rsid w:val="00305153"/>
    <w:rsid w:val="003060C7"/>
    <w:rsid w:val="00307EE4"/>
    <w:rsid w:val="00325B92"/>
    <w:rsid w:val="00327D25"/>
    <w:rsid w:val="003347AF"/>
    <w:rsid w:val="00335E32"/>
    <w:rsid w:val="00336A7D"/>
    <w:rsid w:val="0034216C"/>
    <w:rsid w:val="00345276"/>
    <w:rsid w:val="00347528"/>
    <w:rsid w:val="00352D68"/>
    <w:rsid w:val="00356E6F"/>
    <w:rsid w:val="0036033A"/>
    <w:rsid w:val="0036774F"/>
    <w:rsid w:val="0037121A"/>
    <w:rsid w:val="00377248"/>
    <w:rsid w:val="00380D68"/>
    <w:rsid w:val="00387053"/>
    <w:rsid w:val="00397636"/>
    <w:rsid w:val="003A20A2"/>
    <w:rsid w:val="003A7FA2"/>
    <w:rsid w:val="003B1AA5"/>
    <w:rsid w:val="003B799F"/>
    <w:rsid w:val="003C0156"/>
    <w:rsid w:val="003C0C9F"/>
    <w:rsid w:val="003C187B"/>
    <w:rsid w:val="003C49AC"/>
    <w:rsid w:val="003D0F9C"/>
    <w:rsid w:val="003D5CB9"/>
    <w:rsid w:val="003D6701"/>
    <w:rsid w:val="003E0438"/>
    <w:rsid w:val="003E62F8"/>
    <w:rsid w:val="003F5558"/>
    <w:rsid w:val="003F7F0F"/>
    <w:rsid w:val="004055A4"/>
    <w:rsid w:val="00407860"/>
    <w:rsid w:val="00412A52"/>
    <w:rsid w:val="00414185"/>
    <w:rsid w:val="004206D5"/>
    <w:rsid w:val="0042346B"/>
    <w:rsid w:val="004240D0"/>
    <w:rsid w:val="0042588E"/>
    <w:rsid w:val="00425E6C"/>
    <w:rsid w:val="00433E1F"/>
    <w:rsid w:val="00437726"/>
    <w:rsid w:val="00441FA0"/>
    <w:rsid w:val="00444FF6"/>
    <w:rsid w:val="00445BA2"/>
    <w:rsid w:val="00447869"/>
    <w:rsid w:val="00455290"/>
    <w:rsid w:val="004564EA"/>
    <w:rsid w:val="00460FB0"/>
    <w:rsid w:val="0046108B"/>
    <w:rsid w:val="00462719"/>
    <w:rsid w:val="00466EFC"/>
    <w:rsid w:val="0046794C"/>
    <w:rsid w:val="004822E4"/>
    <w:rsid w:val="0049129C"/>
    <w:rsid w:val="004965F2"/>
    <w:rsid w:val="004A1375"/>
    <w:rsid w:val="004A7775"/>
    <w:rsid w:val="004C0B14"/>
    <w:rsid w:val="004C0F3A"/>
    <w:rsid w:val="004C1BD6"/>
    <w:rsid w:val="004D0DAA"/>
    <w:rsid w:val="004D1085"/>
    <w:rsid w:val="004D284D"/>
    <w:rsid w:val="004D44F6"/>
    <w:rsid w:val="004D6419"/>
    <w:rsid w:val="004D7F6C"/>
    <w:rsid w:val="004E0552"/>
    <w:rsid w:val="004F04A1"/>
    <w:rsid w:val="004F0F5F"/>
    <w:rsid w:val="004F3E95"/>
    <w:rsid w:val="005059AC"/>
    <w:rsid w:val="005206BD"/>
    <w:rsid w:val="00526E5C"/>
    <w:rsid w:val="0052743F"/>
    <w:rsid w:val="005278C3"/>
    <w:rsid w:val="00543EDD"/>
    <w:rsid w:val="00546C5E"/>
    <w:rsid w:val="00551D6F"/>
    <w:rsid w:val="00554289"/>
    <w:rsid w:val="00557AF8"/>
    <w:rsid w:val="005616FD"/>
    <w:rsid w:val="00567DE2"/>
    <w:rsid w:val="00570526"/>
    <w:rsid w:val="005711FC"/>
    <w:rsid w:val="00571C4E"/>
    <w:rsid w:val="00577D15"/>
    <w:rsid w:val="00580273"/>
    <w:rsid w:val="00584356"/>
    <w:rsid w:val="00590CAE"/>
    <w:rsid w:val="00591C31"/>
    <w:rsid w:val="005956C2"/>
    <w:rsid w:val="00597136"/>
    <w:rsid w:val="005A0416"/>
    <w:rsid w:val="005A0D94"/>
    <w:rsid w:val="005A2821"/>
    <w:rsid w:val="005A3B68"/>
    <w:rsid w:val="005B2C6F"/>
    <w:rsid w:val="005D00FA"/>
    <w:rsid w:val="005D5C0D"/>
    <w:rsid w:val="005D62B5"/>
    <w:rsid w:val="005E00CE"/>
    <w:rsid w:val="005E0519"/>
    <w:rsid w:val="005E0E3D"/>
    <w:rsid w:val="005E55CA"/>
    <w:rsid w:val="005F26B0"/>
    <w:rsid w:val="005F3182"/>
    <w:rsid w:val="005F41C4"/>
    <w:rsid w:val="0060250A"/>
    <w:rsid w:val="00603764"/>
    <w:rsid w:val="0060705A"/>
    <w:rsid w:val="00611500"/>
    <w:rsid w:val="00624E8B"/>
    <w:rsid w:val="00624F93"/>
    <w:rsid w:val="0062761B"/>
    <w:rsid w:val="006308AC"/>
    <w:rsid w:val="00633777"/>
    <w:rsid w:val="00633D9D"/>
    <w:rsid w:val="00634486"/>
    <w:rsid w:val="00634B11"/>
    <w:rsid w:val="00636ADE"/>
    <w:rsid w:val="006420FF"/>
    <w:rsid w:val="006432D7"/>
    <w:rsid w:val="006462C9"/>
    <w:rsid w:val="00652534"/>
    <w:rsid w:val="006544C0"/>
    <w:rsid w:val="00663ACD"/>
    <w:rsid w:val="00664E5D"/>
    <w:rsid w:val="006659E1"/>
    <w:rsid w:val="006662FD"/>
    <w:rsid w:val="0067474A"/>
    <w:rsid w:val="00677649"/>
    <w:rsid w:val="0068007A"/>
    <w:rsid w:val="0068070F"/>
    <w:rsid w:val="006862D8"/>
    <w:rsid w:val="006913ED"/>
    <w:rsid w:val="00692DB0"/>
    <w:rsid w:val="006972CB"/>
    <w:rsid w:val="006A25FE"/>
    <w:rsid w:val="006A3800"/>
    <w:rsid w:val="006A666F"/>
    <w:rsid w:val="006B2AD5"/>
    <w:rsid w:val="006B4064"/>
    <w:rsid w:val="006B612F"/>
    <w:rsid w:val="006C3BCB"/>
    <w:rsid w:val="006C3D5A"/>
    <w:rsid w:val="006C44D0"/>
    <w:rsid w:val="006C4735"/>
    <w:rsid w:val="006D5C65"/>
    <w:rsid w:val="006E2615"/>
    <w:rsid w:val="006F1115"/>
    <w:rsid w:val="006F2FDC"/>
    <w:rsid w:val="006F3AF6"/>
    <w:rsid w:val="006F5B4F"/>
    <w:rsid w:val="006F77FE"/>
    <w:rsid w:val="00703533"/>
    <w:rsid w:val="007047A8"/>
    <w:rsid w:val="00705132"/>
    <w:rsid w:val="00715E53"/>
    <w:rsid w:val="00726BD5"/>
    <w:rsid w:val="00747152"/>
    <w:rsid w:val="00750B9E"/>
    <w:rsid w:val="0075156D"/>
    <w:rsid w:val="00754018"/>
    <w:rsid w:val="0076041C"/>
    <w:rsid w:val="00771459"/>
    <w:rsid w:val="00777FB1"/>
    <w:rsid w:val="00783D3F"/>
    <w:rsid w:val="0078490F"/>
    <w:rsid w:val="00792297"/>
    <w:rsid w:val="00794B7A"/>
    <w:rsid w:val="007A2192"/>
    <w:rsid w:val="007A63A5"/>
    <w:rsid w:val="007A7F15"/>
    <w:rsid w:val="007B1F32"/>
    <w:rsid w:val="007B444F"/>
    <w:rsid w:val="007D57F7"/>
    <w:rsid w:val="007E0213"/>
    <w:rsid w:val="007E0923"/>
    <w:rsid w:val="007E10E8"/>
    <w:rsid w:val="007E3887"/>
    <w:rsid w:val="007E4243"/>
    <w:rsid w:val="007F1060"/>
    <w:rsid w:val="007F18FF"/>
    <w:rsid w:val="007F30F0"/>
    <w:rsid w:val="007F483C"/>
    <w:rsid w:val="007F7DCE"/>
    <w:rsid w:val="00801971"/>
    <w:rsid w:val="00803274"/>
    <w:rsid w:val="00815D11"/>
    <w:rsid w:val="00820817"/>
    <w:rsid w:val="00822FFF"/>
    <w:rsid w:val="00830498"/>
    <w:rsid w:val="00832796"/>
    <w:rsid w:val="00834CA8"/>
    <w:rsid w:val="0083544A"/>
    <w:rsid w:val="00840F74"/>
    <w:rsid w:val="00845BAF"/>
    <w:rsid w:val="00846379"/>
    <w:rsid w:val="00847B57"/>
    <w:rsid w:val="00850F99"/>
    <w:rsid w:val="00853D82"/>
    <w:rsid w:val="00856465"/>
    <w:rsid w:val="008618A6"/>
    <w:rsid w:val="008620DF"/>
    <w:rsid w:val="00866FDF"/>
    <w:rsid w:val="00867173"/>
    <w:rsid w:val="00867EA2"/>
    <w:rsid w:val="008748FF"/>
    <w:rsid w:val="0088304D"/>
    <w:rsid w:val="00886B26"/>
    <w:rsid w:val="00897076"/>
    <w:rsid w:val="00897B98"/>
    <w:rsid w:val="00897BFB"/>
    <w:rsid w:val="008A11FE"/>
    <w:rsid w:val="008A4D9F"/>
    <w:rsid w:val="008B0B65"/>
    <w:rsid w:val="008B3A61"/>
    <w:rsid w:val="008B3C7A"/>
    <w:rsid w:val="008C1F39"/>
    <w:rsid w:val="008C328A"/>
    <w:rsid w:val="008D5962"/>
    <w:rsid w:val="008E3D6B"/>
    <w:rsid w:val="008F02DE"/>
    <w:rsid w:val="008F12A6"/>
    <w:rsid w:val="008F3301"/>
    <w:rsid w:val="008F65D5"/>
    <w:rsid w:val="00905380"/>
    <w:rsid w:val="0091394D"/>
    <w:rsid w:val="0091412E"/>
    <w:rsid w:val="009145CE"/>
    <w:rsid w:val="00914662"/>
    <w:rsid w:val="0091478B"/>
    <w:rsid w:val="0091507E"/>
    <w:rsid w:val="009160AD"/>
    <w:rsid w:val="00917FC3"/>
    <w:rsid w:val="00923471"/>
    <w:rsid w:val="009270EA"/>
    <w:rsid w:val="009412D0"/>
    <w:rsid w:val="0094529A"/>
    <w:rsid w:val="009562F9"/>
    <w:rsid w:val="00957144"/>
    <w:rsid w:val="00960AFE"/>
    <w:rsid w:val="00966722"/>
    <w:rsid w:val="00971EE7"/>
    <w:rsid w:val="00976669"/>
    <w:rsid w:val="009803C4"/>
    <w:rsid w:val="00983374"/>
    <w:rsid w:val="009A0DD7"/>
    <w:rsid w:val="009A4E1F"/>
    <w:rsid w:val="009B4145"/>
    <w:rsid w:val="009B5976"/>
    <w:rsid w:val="009B67E9"/>
    <w:rsid w:val="009B73DE"/>
    <w:rsid w:val="009C765A"/>
    <w:rsid w:val="009C7AC7"/>
    <w:rsid w:val="009C7EE5"/>
    <w:rsid w:val="009D3E75"/>
    <w:rsid w:val="009D758A"/>
    <w:rsid w:val="009E3594"/>
    <w:rsid w:val="009E3ACD"/>
    <w:rsid w:val="009E7282"/>
    <w:rsid w:val="009E7962"/>
    <w:rsid w:val="009F382D"/>
    <w:rsid w:val="009F3A21"/>
    <w:rsid w:val="009F4156"/>
    <w:rsid w:val="009F4A0A"/>
    <w:rsid w:val="009F594E"/>
    <w:rsid w:val="009F7880"/>
    <w:rsid w:val="009F79DC"/>
    <w:rsid w:val="00A00CF7"/>
    <w:rsid w:val="00A0324F"/>
    <w:rsid w:val="00A0635B"/>
    <w:rsid w:val="00A06556"/>
    <w:rsid w:val="00A134E5"/>
    <w:rsid w:val="00A150F3"/>
    <w:rsid w:val="00A31AE7"/>
    <w:rsid w:val="00A40406"/>
    <w:rsid w:val="00A40D86"/>
    <w:rsid w:val="00A421A9"/>
    <w:rsid w:val="00A72DAC"/>
    <w:rsid w:val="00A72F72"/>
    <w:rsid w:val="00A76C9F"/>
    <w:rsid w:val="00A76E3F"/>
    <w:rsid w:val="00A926D9"/>
    <w:rsid w:val="00A95A31"/>
    <w:rsid w:val="00AA3298"/>
    <w:rsid w:val="00AA5F28"/>
    <w:rsid w:val="00AB02B7"/>
    <w:rsid w:val="00AB46B6"/>
    <w:rsid w:val="00AB7975"/>
    <w:rsid w:val="00AC380D"/>
    <w:rsid w:val="00AD0DAC"/>
    <w:rsid w:val="00AD4384"/>
    <w:rsid w:val="00AE02A4"/>
    <w:rsid w:val="00AE5CA7"/>
    <w:rsid w:val="00AF4DFA"/>
    <w:rsid w:val="00AF55AC"/>
    <w:rsid w:val="00B01AE6"/>
    <w:rsid w:val="00B109EA"/>
    <w:rsid w:val="00B1347C"/>
    <w:rsid w:val="00B148D6"/>
    <w:rsid w:val="00B14A2A"/>
    <w:rsid w:val="00B14FC6"/>
    <w:rsid w:val="00B25352"/>
    <w:rsid w:val="00B35FFD"/>
    <w:rsid w:val="00B42EE5"/>
    <w:rsid w:val="00B4441A"/>
    <w:rsid w:val="00B57ED5"/>
    <w:rsid w:val="00B62722"/>
    <w:rsid w:val="00B636BE"/>
    <w:rsid w:val="00B6382D"/>
    <w:rsid w:val="00B649FB"/>
    <w:rsid w:val="00B742E3"/>
    <w:rsid w:val="00B75EEA"/>
    <w:rsid w:val="00B80E8C"/>
    <w:rsid w:val="00B92EF4"/>
    <w:rsid w:val="00BA0BF8"/>
    <w:rsid w:val="00BC0198"/>
    <w:rsid w:val="00BC25A1"/>
    <w:rsid w:val="00BC594B"/>
    <w:rsid w:val="00BD4804"/>
    <w:rsid w:val="00BD4B5B"/>
    <w:rsid w:val="00BD58F3"/>
    <w:rsid w:val="00BE4887"/>
    <w:rsid w:val="00BE76F2"/>
    <w:rsid w:val="00BF246F"/>
    <w:rsid w:val="00C04817"/>
    <w:rsid w:val="00C062AC"/>
    <w:rsid w:val="00C24C76"/>
    <w:rsid w:val="00C274F3"/>
    <w:rsid w:val="00C27F0B"/>
    <w:rsid w:val="00C35F26"/>
    <w:rsid w:val="00C36DA6"/>
    <w:rsid w:val="00C37BCD"/>
    <w:rsid w:val="00C4001C"/>
    <w:rsid w:val="00C41CDA"/>
    <w:rsid w:val="00C506FB"/>
    <w:rsid w:val="00C6020A"/>
    <w:rsid w:val="00C62072"/>
    <w:rsid w:val="00C62E08"/>
    <w:rsid w:val="00C71B65"/>
    <w:rsid w:val="00C75C94"/>
    <w:rsid w:val="00C82675"/>
    <w:rsid w:val="00C83482"/>
    <w:rsid w:val="00C852AA"/>
    <w:rsid w:val="00C866F3"/>
    <w:rsid w:val="00C92351"/>
    <w:rsid w:val="00C93556"/>
    <w:rsid w:val="00CA1510"/>
    <w:rsid w:val="00CA6067"/>
    <w:rsid w:val="00CA7A02"/>
    <w:rsid w:val="00CB00F7"/>
    <w:rsid w:val="00CB714A"/>
    <w:rsid w:val="00CC4C27"/>
    <w:rsid w:val="00CC7C0F"/>
    <w:rsid w:val="00CD1D17"/>
    <w:rsid w:val="00CD6F00"/>
    <w:rsid w:val="00CE3E6D"/>
    <w:rsid w:val="00CE3E95"/>
    <w:rsid w:val="00D01A7D"/>
    <w:rsid w:val="00D0303E"/>
    <w:rsid w:val="00D06B9D"/>
    <w:rsid w:val="00D2751D"/>
    <w:rsid w:val="00D32046"/>
    <w:rsid w:val="00D40510"/>
    <w:rsid w:val="00D44F7E"/>
    <w:rsid w:val="00D463C8"/>
    <w:rsid w:val="00D47272"/>
    <w:rsid w:val="00D4772D"/>
    <w:rsid w:val="00D47B8A"/>
    <w:rsid w:val="00D51E9B"/>
    <w:rsid w:val="00D51F95"/>
    <w:rsid w:val="00D5457E"/>
    <w:rsid w:val="00D556C2"/>
    <w:rsid w:val="00D64F0D"/>
    <w:rsid w:val="00D65FCC"/>
    <w:rsid w:val="00D67930"/>
    <w:rsid w:val="00D75EA9"/>
    <w:rsid w:val="00D82F3E"/>
    <w:rsid w:val="00D91778"/>
    <w:rsid w:val="00DA48A1"/>
    <w:rsid w:val="00DB42DE"/>
    <w:rsid w:val="00DC3387"/>
    <w:rsid w:val="00DC485F"/>
    <w:rsid w:val="00DC58A5"/>
    <w:rsid w:val="00DD20ED"/>
    <w:rsid w:val="00DD347F"/>
    <w:rsid w:val="00DD38E3"/>
    <w:rsid w:val="00DF3EB6"/>
    <w:rsid w:val="00E04FC9"/>
    <w:rsid w:val="00E050DF"/>
    <w:rsid w:val="00E06871"/>
    <w:rsid w:val="00E06E47"/>
    <w:rsid w:val="00E13322"/>
    <w:rsid w:val="00E1668F"/>
    <w:rsid w:val="00E225EE"/>
    <w:rsid w:val="00E22DEB"/>
    <w:rsid w:val="00E2469D"/>
    <w:rsid w:val="00E26D56"/>
    <w:rsid w:val="00E323B2"/>
    <w:rsid w:val="00E3289B"/>
    <w:rsid w:val="00E32A10"/>
    <w:rsid w:val="00E3433E"/>
    <w:rsid w:val="00E34D0A"/>
    <w:rsid w:val="00E37624"/>
    <w:rsid w:val="00E42C9A"/>
    <w:rsid w:val="00E42E59"/>
    <w:rsid w:val="00E511E6"/>
    <w:rsid w:val="00E516D4"/>
    <w:rsid w:val="00E55FA6"/>
    <w:rsid w:val="00E6187E"/>
    <w:rsid w:val="00E724B4"/>
    <w:rsid w:val="00E83053"/>
    <w:rsid w:val="00E84B2D"/>
    <w:rsid w:val="00E85FDE"/>
    <w:rsid w:val="00E87301"/>
    <w:rsid w:val="00E90DFD"/>
    <w:rsid w:val="00E95FA9"/>
    <w:rsid w:val="00E96A5C"/>
    <w:rsid w:val="00EA3E67"/>
    <w:rsid w:val="00EA6847"/>
    <w:rsid w:val="00EA7B25"/>
    <w:rsid w:val="00EB4A33"/>
    <w:rsid w:val="00EC4F29"/>
    <w:rsid w:val="00ED598D"/>
    <w:rsid w:val="00ED5C56"/>
    <w:rsid w:val="00ED5E71"/>
    <w:rsid w:val="00EE4CD7"/>
    <w:rsid w:val="00EF4CBC"/>
    <w:rsid w:val="00EF7B21"/>
    <w:rsid w:val="00F05A9D"/>
    <w:rsid w:val="00F0799D"/>
    <w:rsid w:val="00F12B8E"/>
    <w:rsid w:val="00F32F5A"/>
    <w:rsid w:val="00F40ECE"/>
    <w:rsid w:val="00F5401F"/>
    <w:rsid w:val="00F72FDD"/>
    <w:rsid w:val="00F76FAC"/>
    <w:rsid w:val="00F77422"/>
    <w:rsid w:val="00F901FD"/>
    <w:rsid w:val="00F934F3"/>
    <w:rsid w:val="00FA3E3A"/>
    <w:rsid w:val="00FB74CB"/>
    <w:rsid w:val="00FD12BD"/>
    <w:rsid w:val="00FD216A"/>
    <w:rsid w:val="00FD578E"/>
    <w:rsid w:val="00FD77C8"/>
    <w:rsid w:val="00FE1415"/>
    <w:rsid w:val="00FE66DC"/>
    <w:rsid w:val="00FF2CF8"/>
    <w:rsid w:val="00FF3D36"/>
    <w:rsid w:val="00FF732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9242355"/>
  <w15:docId w15:val="{1A210CC3-EEE3-4907-A50F-7E6725A9E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23C27"/>
    <w:rPr>
      <w:rFonts w:ascii="Times New Roman" w:hAnsi="Times New Roman"/>
    </w:rPr>
  </w:style>
  <w:style w:type="paragraph" w:styleId="Heading2">
    <w:name w:val="heading 2"/>
    <w:basedOn w:val="Normal"/>
    <w:next w:val="Normal"/>
    <w:link w:val="Heading2Char"/>
    <w:uiPriority w:val="9"/>
    <w:unhideWhenUsed/>
    <w:qFormat/>
    <w:rsid w:val="00223C27"/>
    <w:pPr>
      <w:keepNext/>
      <w:keepLines/>
      <w:spacing w:before="40" w:after="0"/>
      <w:outlineLvl w:val="1"/>
    </w:pPr>
    <w:rPr>
      <w:rFonts w:asciiTheme="majorHAnsi" w:eastAsiaTheme="majorEastAsia" w:hAnsiTheme="majorHAnsi" w:cstheme="majorBidi"/>
      <w:b/>
      <w:color w:val="000000" w:themeColor="text1"/>
      <w:sz w:val="26"/>
      <w:szCs w:val="26"/>
    </w:rPr>
  </w:style>
  <w:style w:type="paragraph" w:styleId="Heading3">
    <w:name w:val="heading 3"/>
    <w:basedOn w:val="Normal"/>
    <w:next w:val="Normal"/>
    <w:link w:val="Heading3Char"/>
    <w:uiPriority w:val="9"/>
    <w:unhideWhenUsed/>
    <w:qFormat/>
    <w:rsid w:val="00223C2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3289B"/>
    <w:rPr>
      <w:color w:val="0000FF"/>
      <w:u w:val="single"/>
    </w:rPr>
  </w:style>
  <w:style w:type="paragraph" w:styleId="BalloonText">
    <w:name w:val="Balloon Text"/>
    <w:basedOn w:val="Normal"/>
    <w:link w:val="BalloonTextChar"/>
    <w:uiPriority w:val="99"/>
    <w:semiHidden/>
    <w:unhideWhenUsed/>
    <w:rsid w:val="009A4E1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A4E1F"/>
    <w:rPr>
      <w:rFonts w:ascii="Lucida Grande" w:hAnsi="Lucida Grande" w:cs="Lucida Grande"/>
      <w:sz w:val="18"/>
      <w:szCs w:val="18"/>
    </w:rPr>
  </w:style>
  <w:style w:type="paragraph" w:styleId="Header">
    <w:name w:val="header"/>
    <w:basedOn w:val="Normal"/>
    <w:link w:val="HeaderChar"/>
    <w:uiPriority w:val="99"/>
    <w:unhideWhenUsed/>
    <w:rsid w:val="00ED598D"/>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598D"/>
  </w:style>
  <w:style w:type="paragraph" w:styleId="Footer">
    <w:name w:val="footer"/>
    <w:basedOn w:val="Normal"/>
    <w:link w:val="FooterChar"/>
    <w:uiPriority w:val="99"/>
    <w:unhideWhenUsed/>
    <w:rsid w:val="00ED598D"/>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598D"/>
  </w:style>
  <w:style w:type="character" w:styleId="FollowedHyperlink">
    <w:name w:val="FollowedHyperlink"/>
    <w:basedOn w:val="DefaultParagraphFont"/>
    <w:uiPriority w:val="99"/>
    <w:semiHidden/>
    <w:unhideWhenUsed/>
    <w:rsid w:val="00834CA8"/>
    <w:rPr>
      <w:color w:val="954F72" w:themeColor="followedHyperlink"/>
      <w:u w:val="single"/>
    </w:rPr>
  </w:style>
  <w:style w:type="paragraph" w:styleId="ListParagraph">
    <w:name w:val="List Paragraph"/>
    <w:basedOn w:val="Normal"/>
    <w:uiPriority w:val="34"/>
    <w:qFormat/>
    <w:rsid w:val="00D06B9D"/>
    <w:pPr>
      <w:ind w:left="720"/>
      <w:contextualSpacing/>
    </w:pPr>
  </w:style>
  <w:style w:type="character" w:customStyle="1" w:styleId="Heading2Char">
    <w:name w:val="Heading 2 Char"/>
    <w:basedOn w:val="DefaultParagraphFont"/>
    <w:link w:val="Heading2"/>
    <w:uiPriority w:val="9"/>
    <w:rsid w:val="00223C27"/>
    <w:rPr>
      <w:rFonts w:asciiTheme="majorHAnsi" w:eastAsiaTheme="majorEastAsia" w:hAnsiTheme="majorHAnsi" w:cstheme="majorBidi"/>
      <w:b/>
      <w:color w:val="000000" w:themeColor="text1"/>
      <w:sz w:val="26"/>
      <w:szCs w:val="26"/>
    </w:rPr>
  </w:style>
  <w:style w:type="character" w:customStyle="1" w:styleId="Heading3Char">
    <w:name w:val="Heading 3 Char"/>
    <w:basedOn w:val="DefaultParagraphFont"/>
    <w:link w:val="Heading3"/>
    <w:uiPriority w:val="9"/>
    <w:rsid w:val="00223C27"/>
    <w:rPr>
      <w:rFonts w:asciiTheme="majorHAnsi" w:eastAsiaTheme="majorEastAsia" w:hAnsiTheme="majorHAnsi" w:cstheme="majorBidi"/>
      <w:color w:val="1F4D78" w:themeColor="accent1" w:themeShade="7F"/>
      <w:sz w:val="24"/>
      <w:szCs w:val="24"/>
    </w:rPr>
  </w:style>
  <w:style w:type="character" w:styleId="CommentReference">
    <w:name w:val="annotation reference"/>
    <w:basedOn w:val="DefaultParagraphFont"/>
    <w:uiPriority w:val="99"/>
    <w:semiHidden/>
    <w:unhideWhenUsed/>
    <w:rsid w:val="000D688E"/>
    <w:rPr>
      <w:sz w:val="16"/>
      <w:szCs w:val="16"/>
    </w:rPr>
  </w:style>
  <w:style w:type="paragraph" w:styleId="CommentText">
    <w:name w:val="annotation text"/>
    <w:basedOn w:val="Normal"/>
    <w:link w:val="CommentTextChar"/>
    <w:uiPriority w:val="99"/>
    <w:semiHidden/>
    <w:unhideWhenUsed/>
    <w:rsid w:val="000D688E"/>
    <w:pPr>
      <w:spacing w:line="240" w:lineRule="auto"/>
    </w:pPr>
    <w:rPr>
      <w:sz w:val="20"/>
      <w:szCs w:val="20"/>
    </w:rPr>
  </w:style>
  <w:style w:type="character" w:customStyle="1" w:styleId="CommentTextChar">
    <w:name w:val="Comment Text Char"/>
    <w:basedOn w:val="DefaultParagraphFont"/>
    <w:link w:val="CommentText"/>
    <w:uiPriority w:val="99"/>
    <w:semiHidden/>
    <w:rsid w:val="000D688E"/>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0D688E"/>
    <w:rPr>
      <w:b/>
      <w:bCs/>
    </w:rPr>
  </w:style>
  <w:style w:type="character" w:customStyle="1" w:styleId="CommentSubjectChar">
    <w:name w:val="Comment Subject Char"/>
    <w:basedOn w:val="CommentTextChar"/>
    <w:link w:val="CommentSubject"/>
    <w:uiPriority w:val="99"/>
    <w:semiHidden/>
    <w:rsid w:val="000D688E"/>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808296">
      <w:bodyDiv w:val="1"/>
      <w:marLeft w:val="0"/>
      <w:marRight w:val="0"/>
      <w:marTop w:val="0"/>
      <w:marBottom w:val="0"/>
      <w:divBdr>
        <w:top w:val="none" w:sz="0" w:space="0" w:color="auto"/>
        <w:left w:val="none" w:sz="0" w:space="0" w:color="auto"/>
        <w:bottom w:val="none" w:sz="0" w:space="0" w:color="auto"/>
        <w:right w:val="none" w:sz="0" w:space="0" w:color="auto"/>
      </w:divBdr>
      <w:divsChild>
        <w:div w:id="13767386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2797099">
              <w:marLeft w:val="0"/>
              <w:marRight w:val="0"/>
              <w:marTop w:val="0"/>
              <w:marBottom w:val="0"/>
              <w:divBdr>
                <w:top w:val="none" w:sz="0" w:space="0" w:color="auto"/>
                <w:left w:val="none" w:sz="0" w:space="0" w:color="auto"/>
                <w:bottom w:val="none" w:sz="0" w:space="0" w:color="auto"/>
                <w:right w:val="none" w:sz="0" w:space="0" w:color="auto"/>
              </w:divBdr>
              <w:divsChild>
                <w:div w:id="1542667153">
                  <w:marLeft w:val="0"/>
                  <w:marRight w:val="0"/>
                  <w:marTop w:val="0"/>
                  <w:marBottom w:val="0"/>
                  <w:divBdr>
                    <w:top w:val="none" w:sz="0" w:space="0" w:color="auto"/>
                    <w:left w:val="none" w:sz="0" w:space="0" w:color="auto"/>
                    <w:bottom w:val="none" w:sz="0" w:space="0" w:color="auto"/>
                    <w:right w:val="none" w:sz="0" w:space="0" w:color="auto"/>
                  </w:divBdr>
                  <w:divsChild>
                    <w:div w:id="159921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hyperlink" Target="http://www.openculture.com/2019/08/leonardo-da-vincis-elegant-design-for-a-perpetual-motion-machine.html" TargetMode="External"/><Relationship Id="rId39" Type="http://schemas.openxmlformats.org/officeDocument/2006/relationships/image" Target="media/image20.jpeg"/><Relationship Id="rId21" Type="http://schemas.openxmlformats.org/officeDocument/2006/relationships/hyperlink" Target="https://www.vam.ac.uk/articles/leonardo-da-vincis-notebooks" TargetMode="Externa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hyperlink" Target="https://vimeo.com/34260823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hyperlink" Target="https://vimeo.com/258568920" TargetMode="Externa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www.gutenberg.org/files/46915/46915-h/46915-h.htm" TargetMode="External"/><Relationship Id="rId28" Type="http://schemas.openxmlformats.org/officeDocument/2006/relationships/hyperlink" Target="https://vimeo.com/258568920" TargetMode="External"/><Relationship Id="rId36" Type="http://schemas.openxmlformats.org/officeDocument/2006/relationships/image" Target="media/image17.jpeg"/><Relationship Id="rId10" Type="http://schemas.openxmlformats.org/officeDocument/2006/relationships/hyperlink" Target="https://vimeo.com/367221845" TargetMode="External"/><Relationship Id="rId19" Type="http://schemas.openxmlformats.org/officeDocument/2006/relationships/image" Target="media/image9.jpeg"/><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https://vimeo.com/319558184" TargetMode="External"/><Relationship Id="rId14" Type="http://schemas.openxmlformats.org/officeDocument/2006/relationships/image" Target="media/image4.jpeg"/><Relationship Id="rId22" Type="http://schemas.openxmlformats.org/officeDocument/2006/relationships/hyperlink" Target="http://www.bbk.ac.uk/birmac/2019/01/08/holograms-in-the-museum/" TargetMode="External"/><Relationship Id="rId27" Type="http://schemas.openxmlformats.org/officeDocument/2006/relationships/hyperlink" Target="https://www.tate.org.uk/whats-on/tate-modern/exhibition/modigliani/modigliani-vr-ochre-atelier" TargetMode="Externa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theme" Target="theme/theme1.xml"/><Relationship Id="rId8" Type="http://schemas.openxmlformats.org/officeDocument/2006/relationships/hyperlink" Target="https://vimeo.com/342608232"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hyperlink" Target="https://www.tate.org.uk/whats-on/tate-modern/exhibition/modigliani/modigliani-vr-ochre-atelier" TargetMode="Externa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hyperlink" Target="https://vimeo.com/319558184" TargetMode="External"/><Relationship Id="rId20" Type="http://schemas.openxmlformats.org/officeDocument/2006/relationships/image" Target="media/image10.jpg"/><Relationship Id="rId4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9A81F1-E667-4FA2-8F43-441C4DF03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Pages>
  <Words>5222</Words>
  <Characters>29771</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Ravensbourne</Company>
  <LinksUpToDate>false</LinksUpToDate>
  <CharactersWithSpaces>34924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dc:creator>
  <cp:keywords/>
  <dc:description/>
  <cp:lastModifiedBy>Rashid, Imir</cp:lastModifiedBy>
  <cp:revision>3</cp:revision>
  <cp:lastPrinted>2019-06-12T18:38:00Z</cp:lastPrinted>
  <dcterms:created xsi:type="dcterms:W3CDTF">2020-07-09T15:53:00Z</dcterms:created>
  <dcterms:modified xsi:type="dcterms:W3CDTF">2020-07-13T14:55:00Z</dcterms:modified>
</cp:coreProperties>
</file>